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B15D" w14:textId="2FDD5722" w:rsidR="008D5AB8" w:rsidRPr="00E23DD8" w:rsidRDefault="008D5AB8" w:rsidP="008D5AB8">
      <w:pPr>
        <w:widowControl w:val="0"/>
        <w:tabs>
          <w:tab w:val="right" w:pos="8630"/>
        </w:tabs>
        <w:spacing w:after="0" w:line="240" w:lineRule="auto"/>
        <w:rPr>
          <w:rFonts w:eastAsia="Times New Roman" w:cs="Calibri"/>
          <w:b/>
          <w:i/>
          <w:szCs w:val="20"/>
          <w:shd w:val="clear" w:color="auto" w:fill="FFFFFF"/>
          <w:lang w:eastAsia="pl-PL"/>
        </w:rPr>
      </w:pPr>
      <w:r w:rsidRPr="008D5AB8">
        <w:rPr>
          <w:rFonts w:eastAsia="Times New Roman" w:cs="Calibri"/>
          <w:szCs w:val="20"/>
          <w:shd w:val="clear" w:color="auto" w:fill="FFFFFF"/>
          <w:lang w:eastAsia="pl-PL"/>
        </w:rPr>
        <w:t xml:space="preserve">Nr sprawy: </w:t>
      </w:r>
      <w:r w:rsidR="005A5AD1">
        <w:rPr>
          <w:rFonts w:eastAsia="Times New Roman" w:cs="Calibri"/>
          <w:szCs w:val="20"/>
          <w:shd w:val="clear" w:color="auto" w:fill="FFFFFF"/>
          <w:lang w:eastAsia="pl-PL"/>
        </w:rPr>
        <w:t>ZP.26.10</w:t>
      </w:r>
      <w:r w:rsidR="005A5AD1" w:rsidRPr="00D65391">
        <w:rPr>
          <w:rFonts w:eastAsia="Times New Roman" w:cs="Calibri"/>
          <w:szCs w:val="20"/>
          <w:shd w:val="clear" w:color="auto" w:fill="FFFFFF"/>
          <w:lang w:eastAsia="pl-PL"/>
        </w:rPr>
        <w:t>.2019</w:t>
      </w:r>
      <w:r w:rsidRPr="008D5AB8">
        <w:rPr>
          <w:rFonts w:eastAsia="Times New Roman" w:cs="Calibri"/>
          <w:szCs w:val="20"/>
          <w:shd w:val="clear" w:color="auto" w:fill="FFFFFF"/>
          <w:lang w:eastAsia="pl-PL"/>
        </w:rPr>
        <w:tab/>
      </w:r>
      <w:r w:rsidRPr="00E23DD8">
        <w:rPr>
          <w:rFonts w:eastAsia="Times New Roman" w:cs="Calibri"/>
          <w:b/>
          <w:i/>
          <w:szCs w:val="20"/>
          <w:shd w:val="clear" w:color="auto" w:fill="FFFFFF"/>
          <w:lang w:eastAsia="pl-PL"/>
        </w:rPr>
        <w:t xml:space="preserve">         Załącznik nr </w:t>
      </w:r>
      <w:r w:rsidR="005008E2" w:rsidRPr="00E23DD8">
        <w:rPr>
          <w:rFonts w:eastAsia="Times New Roman" w:cs="Calibri"/>
          <w:b/>
          <w:i/>
          <w:szCs w:val="20"/>
          <w:shd w:val="clear" w:color="auto" w:fill="FFFFFF"/>
          <w:lang w:eastAsia="pl-PL"/>
        </w:rPr>
        <w:t>2</w:t>
      </w:r>
      <w:r w:rsidRPr="00E23DD8">
        <w:rPr>
          <w:rFonts w:eastAsia="Times New Roman" w:cs="Calibri"/>
          <w:b/>
          <w:i/>
          <w:szCs w:val="20"/>
          <w:shd w:val="clear" w:color="auto" w:fill="FFFFFF"/>
          <w:lang w:eastAsia="pl-PL"/>
        </w:rPr>
        <w:t xml:space="preserve"> do SIWZ</w:t>
      </w:r>
    </w:p>
    <w:p w14:paraId="324EB15E" w14:textId="77777777" w:rsidR="008D5AB8" w:rsidRPr="008D5AB8" w:rsidRDefault="008D5AB8" w:rsidP="008D5AB8">
      <w:pPr>
        <w:widowControl w:val="0"/>
        <w:tabs>
          <w:tab w:val="right" w:pos="8630"/>
        </w:tabs>
        <w:spacing w:after="0" w:line="240" w:lineRule="auto"/>
        <w:rPr>
          <w:rFonts w:eastAsia="Times New Roman" w:cs="Calibri"/>
          <w:szCs w:val="20"/>
          <w:shd w:val="clear" w:color="auto" w:fill="FFFFFF"/>
          <w:lang w:eastAsia="pl-PL"/>
        </w:rPr>
      </w:pPr>
    </w:p>
    <w:p w14:paraId="324EB15F" w14:textId="77777777" w:rsidR="008D5AB8" w:rsidRPr="008D5AB8" w:rsidRDefault="008D5AB8" w:rsidP="008D5AB8">
      <w:pPr>
        <w:tabs>
          <w:tab w:val="left" w:pos="567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 xml:space="preserve">Zamawiający: </w:t>
      </w:r>
      <w:r w:rsidRPr="008D5AB8">
        <w:rPr>
          <w:rFonts w:cs="Tahoma"/>
          <w:b/>
          <w:szCs w:val="20"/>
        </w:rPr>
        <w:tab/>
      </w:r>
      <w:r w:rsidRPr="008D5AB8">
        <w:rPr>
          <w:rFonts w:cs="Tahoma"/>
          <w:b/>
          <w:szCs w:val="20"/>
        </w:rPr>
        <w:tab/>
      </w:r>
      <w:r w:rsidRPr="008D5AB8">
        <w:rPr>
          <w:rFonts w:cs="Tahoma"/>
          <w:b/>
          <w:szCs w:val="20"/>
        </w:rPr>
        <w:tab/>
      </w:r>
      <w:r w:rsidRPr="008D5AB8">
        <w:rPr>
          <w:rFonts w:cs="Tahoma"/>
          <w:b/>
          <w:szCs w:val="20"/>
        </w:rPr>
        <w:tab/>
      </w:r>
    </w:p>
    <w:p w14:paraId="324EB160" w14:textId="77777777"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szCs w:val="20"/>
        </w:rPr>
        <w:t>Biebrzański Park Narodowy</w:t>
      </w:r>
    </w:p>
    <w:p w14:paraId="324EB161" w14:textId="77777777"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szCs w:val="20"/>
        </w:rPr>
        <w:t>Osowiec-Twierdza 8, 19-110 Goniądz</w:t>
      </w:r>
    </w:p>
    <w:p w14:paraId="324EB162" w14:textId="77777777"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  <w:r w:rsidRPr="008D5AB8">
        <w:rPr>
          <w:rFonts w:cs="Tahoma"/>
          <w:szCs w:val="20"/>
        </w:rPr>
        <w:t>NIP: 546-13-90-705, REGON: 200667985</w:t>
      </w:r>
    </w:p>
    <w:p w14:paraId="324EB163" w14:textId="77777777"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</w:p>
    <w:p w14:paraId="324EB164" w14:textId="77777777"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>Wykonawca:</w:t>
      </w:r>
    </w:p>
    <w:p w14:paraId="324EB165" w14:textId="77777777" w:rsidR="008D5AB8" w:rsidRPr="008D5AB8" w:rsidRDefault="005008E2" w:rsidP="008D5AB8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Nazwa </w:t>
      </w:r>
      <w:r w:rsidR="008D5AB8" w:rsidRPr="008D5AB8">
        <w:rPr>
          <w:rFonts w:cs="Tahoma"/>
          <w:b/>
          <w:szCs w:val="20"/>
        </w:rPr>
        <w:t>……………………………………………</w:t>
      </w:r>
      <w:r>
        <w:rPr>
          <w:rFonts w:cs="Tahoma"/>
          <w:b/>
          <w:szCs w:val="20"/>
        </w:rPr>
        <w:t>……………………………………………………………..</w:t>
      </w:r>
      <w:r w:rsidR="008D5AB8" w:rsidRPr="008D5AB8">
        <w:rPr>
          <w:rFonts w:cs="Tahoma"/>
          <w:b/>
          <w:szCs w:val="20"/>
        </w:rPr>
        <w:t>…</w:t>
      </w:r>
      <w:r>
        <w:rPr>
          <w:rFonts w:cs="Tahoma"/>
          <w:b/>
          <w:szCs w:val="20"/>
        </w:rPr>
        <w:t>……………</w:t>
      </w:r>
      <w:r w:rsidR="008D5AB8" w:rsidRPr="008D5AB8">
        <w:rPr>
          <w:rFonts w:cs="Tahoma"/>
          <w:b/>
          <w:szCs w:val="20"/>
        </w:rPr>
        <w:t>………………….</w:t>
      </w:r>
    </w:p>
    <w:p w14:paraId="324EB166" w14:textId="77777777" w:rsidR="008D5AB8" w:rsidRPr="008D5AB8" w:rsidRDefault="005008E2" w:rsidP="008D5AB8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Adres </w:t>
      </w:r>
      <w:r w:rsidR="008D5AB8" w:rsidRPr="008D5AB8">
        <w:rPr>
          <w:rFonts w:cs="Tahoma"/>
          <w:b/>
          <w:szCs w:val="20"/>
        </w:rPr>
        <w:t>……………………………………………………………</w:t>
      </w:r>
      <w:r>
        <w:rPr>
          <w:rFonts w:cs="Tahoma"/>
          <w:b/>
          <w:szCs w:val="20"/>
        </w:rPr>
        <w:t>…………………………………………………………………………….</w:t>
      </w:r>
      <w:r w:rsidR="008D5AB8" w:rsidRPr="008D5AB8">
        <w:rPr>
          <w:rFonts w:cs="Tahoma"/>
          <w:b/>
          <w:szCs w:val="20"/>
        </w:rPr>
        <w:t>…….</w:t>
      </w:r>
    </w:p>
    <w:p w14:paraId="324EB167" w14:textId="77777777" w:rsidR="008D5AB8" w:rsidRPr="00FD1071" w:rsidRDefault="005008E2" w:rsidP="005008E2">
      <w:pPr>
        <w:tabs>
          <w:tab w:val="left" w:pos="7513"/>
        </w:tabs>
        <w:spacing w:after="0" w:line="480" w:lineRule="auto"/>
        <w:jc w:val="both"/>
        <w:rPr>
          <w:rFonts w:cs="Tahoma"/>
          <w:b/>
          <w:szCs w:val="20"/>
          <w:lang w:val="en-GB"/>
        </w:rPr>
      </w:pPr>
      <w:r w:rsidRPr="00FD1071">
        <w:rPr>
          <w:rFonts w:cs="Tahoma"/>
          <w:b/>
          <w:szCs w:val="20"/>
          <w:lang w:val="en-GB"/>
        </w:rPr>
        <w:t xml:space="preserve">NIP </w:t>
      </w:r>
      <w:r w:rsidR="008D5AB8" w:rsidRPr="00FD1071">
        <w:rPr>
          <w:rFonts w:cs="Tahoma"/>
          <w:b/>
          <w:szCs w:val="20"/>
          <w:lang w:val="en-GB"/>
        </w:rPr>
        <w:t>…</w:t>
      </w:r>
      <w:r w:rsidRPr="00FD1071">
        <w:rPr>
          <w:rFonts w:cs="Tahoma"/>
          <w:b/>
          <w:szCs w:val="20"/>
          <w:lang w:val="en-GB"/>
        </w:rPr>
        <w:t>…………………</w:t>
      </w:r>
      <w:r w:rsidR="008D5AB8" w:rsidRPr="00FD1071">
        <w:rPr>
          <w:rFonts w:cs="Tahoma"/>
          <w:b/>
          <w:szCs w:val="20"/>
          <w:lang w:val="en-GB"/>
        </w:rPr>
        <w:t>…………………………</w:t>
      </w:r>
      <w:r w:rsidRPr="00FD1071">
        <w:rPr>
          <w:rFonts w:cs="Tahoma"/>
          <w:b/>
          <w:szCs w:val="20"/>
          <w:lang w:val="en-GB"/>
        </w:rPr>
        <w:t>……………………………</w:t>
      </w:r>
      <w:r w:rsidR="008D5AB8" w:rsidRPr="00FD1071">
        <w:rPr>
          <w:rFonts w:cs="Tahoma"/>
          <w:b/>
          <w:szCs w:val="20"/>
          <w:lang w:val="en-GB"/>
        </w:rPr>
        <w:t>…………………</w:t>
      </w:r>
      <w:r w:rsidRPr="00FD1071">
        <w:rPr>
          <w:rFonts w:cs="Tahoma"/>
          <w:b/>
          <w:szCs w:val="20"/>
          <w:lang w:val="en-GB"/>
        </w:rPr>
        <w:t>………</w:t>
      </w:r>
      <w:r w:rsidR="008D5AB8" w:rsidRPr="00FD1071">
        <w:rPr>
          <w:rFonts w:cs="Tahoma"/>
          <w:b/>
          <w:szCs w:val="20"/>
          <w:lang w:val="en-GB"/>
        </w:rPr>
        <w:t>………</w:t>
      </w:r>
      <w:r w:rsidRPr="00FD1071">
        <w:rPr>
          <w:rFonts w:cs="Tahoma"/>
          <w:b/>
          <w:szCs w:val="20"/>
          <w:lang w:val="en-GB"/>
        </w:rPr>
        <w:t>..</w:t>
      </w:r>
      <w:r w:rsidR="008D5AB8" w:rsidRPr="00FD1071">
        <w:rPr>
          <w:rFonts w:cs="Tahoma"/>
          <w:b/>
          <w:szCs w:val="20"/>
          <w:lang w:val="en-GB"/>
        </w:rPr>
        <w:t>………..</w:t>
      </w:r>
    </w:p>
    <w:p w14:paraId="324EB168" w14:textId="77777777" w:rsidR="005008E2" w:rsidRPr="00FD1071" w:rsidRDefault="005008E2" w:rsidP="008D5AB8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  <w:lang w:val="en-GB"/>
        </w:rPr>
      </w:pPr>
      <w:r w:rsidRPr="00FD1071">
        <w:rPr>
          <w:rFonts w:cs="Tahoma"/>
          <w:b/>
          <w:szCs w:val="20"/>
          <w:lang w:val="en-GB"/>
        </w:rPr>
        <w:t>REGON ………………………………………………………………………………..…………………….……………</w:t>
      </w:r>
    </w:p>
    <w:p w14:paraId="324EB169" w14:textId="77777777" w:rsidR="005008E2" w:rsidRPr="008C0752" w:rsidRDefault="005008E2" w:rsidP="008D5AB8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  <w:lang w:val="en-US"/>
        </w:rPr>
      </w:pPr>
      <w:proofErr w:type="spellStart"/>
      <w:r w:rsidRPr="008C0752">
        <w:rPr>
          <w:rFonts w:cs="Tahoma"/>
          <w:b/>
          <w:szCs w:val="20"/>
          <w:lang w:val="en-US"/>
        </w:rPr>
        <w:t>Nr</w:t>
      </w:r>
      <w:proofErr w:type="spellEnd"/>
      <w:r w:rsidRPr="008C0752">
        <w:rPr>
          <w:rFonts w:cs="Tahoma"/>
          <w:b/>
          <w:szCs w:val="20"/>
          <w:lang w:val="en-US"/>
        </w:rPr>
        <w:t xml:space="preserve"> tel. …………………………………………………………………………………..……………………….…………</w:t>
      </w:r>
    </w:p>
    <w:p w14:paraId="324EB16A" w14:textId="77777777" w:rsidR="005008E2" w:rsidRPr="005008E2" w:rsidRDefault="005008E2" w:rsidP="008D5AB8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  <w:lang w:val="en-GB"/>
        </w:rPr>
      </w:pPr>
      <w:proofErr w:type="spellStart"/>
      <w:r w:rsidRPr="005008E2">
        <w:rPr>
          <w:rFonts w:cs="Tahoma"/>
          <w:b/>
          <w:szCs w:val="20"/>
          <w:lang w:val="en-GB"/>
        </w:rPr>
        <w:t>Adres</w:t>
      </w:r>
      <w:proofErr w:type="spellEnd"/>
      <w:r w:rsidRPr="005008E2">
        <w:rPr>
          <w:rFonts w:cs="Tahoma"/>
          <w:b/>
          <w:szCs w:val="20"/>
          <w:lang w:val="en-GB"/>
        </w:rPr>
        <w:t xml:space="preserve"> e-mail …………………………………………………………………………………………………………….</w:t>
      </w:r>
    </w:p>
    <w:p w14:paraId="27B5DB10" w14:textId="77777777" w:rsidR="005A5AD1" w:rsidRPr="00E73AC7" w:rsidRDefault="005A5AD1" w:rsidP="00182E04">
      <w:pPr>
        <w:pStyle w:val="Teksttreci50"/>
        <w:shd w:val="clear" w:color="auto" w:fill="auto"/>
        <w:spacing w:line="220" w:lineRule="exact"/>
        <w:rPr>
          <w:rFonts w:ascii="Lato" w:hAnsi="Lato"/>
          <w:color w:val="000000"/>
          <w:lang w:val="en-GB" w:bidi="pl-PL"/>
        </w:rPr>
      </w:pPr>
    </w:p>
    <w:p w14:paraId="324EB16B" w14:textId="77777777" w:rsidR="00182E04" w:rsidRDefault="00182E04" w:rsidP="00182E04">
      <w:pPr>
        <w:pStyle w:val="Teksttreci50"/>
        <w:shd w:val="clear" w:color="auto" w:fill="auto"/>
        <w:spacing w:line="220" w:lineRule="exact"/>
        <w:rPr>
          <w:rFonts w:ascii="Lato" w:hAnsi="Lato"/>
          <w:color w:val="000000"/>
          <w:lang w:bidi="pl-PL"/>
        </w:rPr>
      </w:pPr>
      <w:r w:rsidRPr="00A45A10">
        <w:rPr>
          <w:rFonts w:ascii="Lato" w:hAnsi="Lato"/>
          <w:color w:val="000000"/>
          <w:lang w:bidi="pl-PL"/>
        </w:rPr>
        <w:t>FORMULARZ OFERTOWY</w:t>
      </w:r>
    </w:p>
    <w:p w14:paraId="324EB16C" w14:textId="77777777" w:rsidR="00A45A10" w:rsidRPr="00A45A10" w:rsidRDefault="00A45A10" w:rsidP="00182E04">
      <w:pPr>
        <w:pStyle w:val="Teksttreci50"/>
        <w:shd w:val="clear" w:color="auto" w:fill="auto"/>
        <w:spacing w:line="220" w:lineRule="exact"/>
        <w:rPr>
          <w:rFonts w:ascii="Lato" w:hAnsi="Lato"/>
        </w:rPr>
      </w:pPr>
    </w:p>
    <w:p w14:paraId="12615D7A" w14:textId="63615544" w:rsidR="005A5AD1" w:rsidRPr="00A61681" w:rsidRDefault="005A5AD1" w:rsidP="005A5AD1">
      <w:pPr>
        <w:spacing w:line="240" w:lineRule="auto"/>
        <w:contextualSpacing/>
        <w:jc w:val="both"/>
        <w:rPr>
          <w:b/>
          <w:color w:val="000000"/>
          <w:szCs w:val="20"/>
          <w:lang w:eastAsia="pl-PL" w:bidi="pl-PL"/>
        </w:rPr>
      </w:pPr>
      <w:r w:rsidRPr="00767D45">
        <w:rPr>
          <w:rFonts w:cs="Tahoma"/>
        </w:rPr>
        <w:t>do przetargu nieograniczonego na zadanie:</w:t>
      </w:r>
      <w:r>
        <w:rPr>
          <w:rFonts w:cs="Tahoma"/>
          <w:b/>
        </w:rPr>
        <w:t xml:space="preserve"> </w:t>
      </w:r>
      <w:r w:rsidR="00767D45" w:rsidRPr="0089564B">
        <w:rPr>
          <w:b/>
          <w:color w:val="000000"/>
          <w:szCs w:val="20"/>
          <w:lang w:eastAsia="pl-PL" w:bidi="pl-PL"/>
        </w:rPr>
        <w:t>„</w:t>
      </w:r>
      <w:r w:rsidR="00767D45" w:rsidRPr="00A61681">
        <w:rPr>
          <w:b/>
          <w:color w:val="000000"/>
          <w:szCs w:val="20"/>
          <w:lang w:eastAsia="pl-PL" w:bidi="pl-PL"/>
        </w:rPr>
        <w:t xml:space="preserve">Dostawa bezzałogowego statku powietrznego (UAV) wraz z oprzyrządowaniem i oprogramowaniem, sprzedaż usługi dostarczania korekt GNSS, przeprowadzenie szkoleń na uprawnienia VLOS i BVLOS – w ramach Zadania nr 5: Zakupienie i eksploatacja Systemu Fotogrametrycznego Niskiego Pułapu (SFNP) realizowanego w ramach projektu POIS.02.04.00-00-0001/18 </w:t>
      </w:r>
      <w:r w:rsidR="00767D45" w:rsidRPr="00A61681">
        <w:rPr>
          <w:b/>
          <w:szCs w:val="20"/>
        </w:rPr>
        <w:t xml:space="preserve">dofinansowanego przez </w:t>
      </w:r>
      <w:r w:rsidR="00767D45" w:rsidRPr="0089564B">
        <w:rPr>
          <w:rFonts w:cs="F2"/>
          <w:b/>
          <w:bCs/>
          <w:szCs w:val="20"/>
          <w:lang w:eastAsia="pl-PL"/>
        </w:rPr>
        <w:t>Narodowy Fundusz Ochrony Środowiska i Gospodarki Wodnej – U</w:t>
      </w:r>
      <w:r w:rsidR="00767D45" w:rsidRPr="00A61681">
        <w:rPr>
          <w:rFonts w:cs="F2"/>
          <w:b/>
          <w:bCs/>
          <w:szCs w:val="20"/>
          <w:lang w:eastAsia="pl-PL"/>
        </w:rPr>
        <w:t>mowa Nr 29/2019/Wn10/OP-DO-YS/D.</w:t>
      </w:r>
      <w:r w:rsidR="00767D45" w:rsidRPr="00A61681">
        <w:rPr>
          <w:b/>
          <w:color w:val="000000"/>
          <w:szCs w:val="20"/>
          <w:lang w:eastAsia="pl-PL" w:bidi="pl-PL"/>
        </w:rPr>
        <w:t>”</w:t>
      </w:r>
    </w:p>
    <w:p w14:paraId="324EB16E" w14:textId="77777777" w:rsidR="00A45A10" w:rsidRDefault="00A45A10" w:rsidP="00A45A10">
      <w:pPr>
        <w:tabs>
          <w:tab w:val="left" w:pos="567"/>
        </w:tabs>
        <w:spacing w:line="276" w:lineRule="auto"/>
        <w:jc w:val="both"/>
        <w:rPr>
          <w:rFonts w:cs="Tahoma"/>
        </w:rPr>
      </w:pPr>
    </w:p>
    <w:p w14:paraId="324EB16F" w14:textId="77777777" w:rsidR="00A45A10" w:rsidRPr="00A45A10" w:rsidRDefault="00A45A10" w:rsidP="00A45A10">
      <w:pPr>
        <w:tabs>
          <w:tab w:val="left" w:pos="567"/>
        </w:tabs>
        <w:spacing w:line="276" w:lineRule="auto"/>
        <w:jc w:val="both"/>
        <w:rPr>
          <w:rFonts w:cs="Tahoma"/>
        </w:rPr>
      </w:pPr>
      <w:r w:rsidRPr="00A45A10">
        <w:rPr>
          <w:rFonts w:cs="Tahoma"/>
        </w:rPr>
        <w:t>Nawiązując do ogłoszenia o zamówieniu publicznym prowadzonym w trybie przetargu nieograniczonego oferuję wykonanie przedmiotu zamówienia zgodnie z postanowieniami specyfikacji istotnych warunków zamówienia:</w:t>
      </w:r>
    </w:p>
    <w:p w14:paraId="324EB171" w14:textId="77777777" w:rsidR="00182E04" w:rsidRPr="00B75F81" w:rsidRDefault="00182E04" w:rsidP="003144E3">
      <w:pPr>
        <w:pStyle w:val="Teksttreci20"/>
        <w:numPr>
          <w:ilvl w:val="0"/>
          <w:numId w:val="22"/>
        </w:numPr>
        <w:shd w:val="clear" w:color="auto" w:fill="auto"/>
        <w:tabs>
          <w:tab w:val="left" w:pos="408"/>
        </w:tabs>
        <w:spacing w:before="0" w:line="264" w:lineRule="exact"/>
        <w:ind w:hanging="720"/>
        <w:jc w:val="left"/>
        <w:rPr>
          <w:rFonts w:ascii="Lato" w:hAnsi="Lato"/>
          <w:b/>
        </w:rPr>
      </w:pPr>
      <w:r w:rsidRPr="00B75F81">
        <w:rPr>
          <w:rFonts w:ascii="Lato" w:hAnsi="Lato"/>
          <w:b/>
          <w:color w:val="000000"/>
          <w:lang w:bidi="pl-PL"/>
        </w:rPr>
        <w:t>Oferuję realizację przedmiotu zamówienia za łączną cenę ofertową:</w:t>
      </w:r>
    </w:p>
    <w:tbl>
      <w:tblPr>
        <w:tblOverlap w:val="never"/>
        <w:tblW w:w="90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1609"/>
        <w:gridCol w:w="6012"/>
      </w:tblGrid>
      <w:tr w:rsidR="008D5AB8" w:rsidRPr="003144E3" w14:paraId="324EB175" w14:textId="77777777" w:rsidTr="008D5AB8">
        <w:trPr>
          <w:trHeight w:val="451"/>
        </w:trPr>
        <w:tc>
          <w:tcPr>
            <w:tcW w:w="1448" w:type="dxa"/>
            <w:shd w:val="clear" w:color="auto" w:fill="FFFFFF"/>
            <w:vAlign w:val="center"/>
          </w:tcPr>
          <w:p w14:paraId="324EB172" w14:textId="77777777" w:rsidR="008D5AB8" w:rsidRPr="003144E3" w:rsidRDefault="008D5AB8" w:rsidP="008D5AB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609" w:type="dxa"/>
            <w:shd w:val="clear" w:color="auto" w:fill="FFFFFF"/>
          </w:tcPr>
          <w:p w14:paraId="324EB173" w14:textId="77777777" w:rsidR="008D5AB8" w:rsidRPr="003144E3" w:rsidRDefault="008D5AB8" w:rsidP="008D5AB8">
            <w:pPr>
              <w:rPr>
                <w:szCs w:val="20"/>
              </w:rPr>
            </w:pPr>
          </w:p>
        </w:tc>
        <w:tc>
          <w:tcPr>
            <w:tcW w:w="6012" w:type="dxa"/>
            <w:shd w:val="clear" w:color="auto" w:fill="FFFFFF"/>
            <w:vAlign w:val="bottom"/>
          </w:tcPr>
          <w:p w14:paraId="324EB174" w14:textId="77777777" w:rsidR="008D5AB8" w:rsidRPr="003144E3" w:rsidRDefault="008D5AB8" w:rsidP="008D5AB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79" w14:textId="77777777" w:rsidTr="008D5AB8">
        <w:trPr>
          <w:trHeight w:val="511"/>
        </w:trPr>
        <w:tc>
          <w:tcPr>
            <w:tcW w:w="1448" w:type="dxa"/>
            <w:shd w:val="clear" w:color="auto" w:fill="FFFFFF"/>
            <w:vAlign w:val="center"/>
          </w:tcPr>
          <w:p w14:paraId="324EB176" w14:textId="65A263C6" w:rsidR="0049319F" w:rsidRPr="003144E3" w:rsidRDefault="008D5AB8" w:rsidP="008D5AB8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 w:rsidR="0049319F">
              <w:rPr>
                <w:rStyle w:val="Odwoanieprzypisukocow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endnoteReference w:id="1"/>
            </w:r>
          </w:p>
        </w:tc>
        <w:tc>
          <w:tcPr>
            <w:tcW w:w="1609" w:type="dxa"/>
            <w:shd w:val="clear" w:color="auto" w:fill="FFFFFF"/>
          </w:tcPr>
          <w:p w14:paraId="324EB177" w14:textId="77777777" w:rsidR="0049319F" w:rsidRPr="003144E3" w:rsidRDefault="0049319F" w:rsidP="008D5AB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6012" w:type="dxa"/>
            <w:shd w:val="clear" w:color="auto" w:fill="FFFFFF"/>
            <w:vAlign w:val="center"/>
          </w:tcPr>
          <w:p w14:paraId="324EB178" w14:textId="77777777" w:rsidR="0049319F" w:rsidRPr="003144E3" w:rsidRDefault="0049319F" w:rsidP="008D5AB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7D" w14:textId="77777777" w:rsidTr="008D5AB8">
        <w:trPr>
          <w:trHeight w:val="451"/>
        </w:trPr>
        <w:tc>
          <w:tcPr>
            <w:tcW w:w="1448" w:type="dxa"/>
            <w:shd w:val="clear" w:color="auto" w:fill="FFFFFF"/>
            <w:vAlign w:val="center"/>
          </w:tcPr>
          <w:p w14:paraId="324EB17A" w14:textId="77777777" w:rsidR="0049319F" w:rsidRPr="003144E3" w:rsidRDefault="0049319F" w:rsidP="008D5AB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609" w:type="dxa"/>
            <w:shd w:val="clear" w:color="auto" w:fill="FFFFFF"/>
          </w:tcPr>
          <w:p w14:paraId="324EB17B" w14:textId="77777777" w:rsidR="0049319F" w:rsidRPr="003144E3" w:rsidRDefault="0049319F" w:rsidP="008D5AB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6012" w:type="dxa"/>
            <w:shd w:val="clear" w:color="auto" w:fill="FFFFFF"/>
            <w:vAlign w:val="center"/>
          </w:tcPr>
          <w:p w14:paraId="324EB17C" w14:textId="77777777" w:rsidR="0049319F" w:rsidRPr="003144E3" w:rsidRDefault="0049319F" w:rsidP="008D5AB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14:paraId="13F9B8CE" w14:textId="77777777" w:rsidR="0049319F" w:rsidRDefault="0049319F" w:rsidP="0049319F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</w:rPr>
      </w:pPr>
    </w:p>
    <w:p w14:paraId="324EB17E" w14:textId="77777777" w:rsidR="0049319F" w:rsidRDefault="0049319F" w:rsidP="00182E04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>
        <w:rPr>
          <w:rFonts w:ascii="Lato" w:hAnsi="Lato"/>
        </w:rPr>
        <w:lastRenderedPageBreak/>
        <w:t>Na cenę wskazaną w pkt. 1 składają się ceny niżej wymienionych elementów:</w:t>
      </w:r>
    </w:p>
    <w:p w14:paraId="324EB17F" w14:textId="1C9A7301" w:rsidR="0049319F" w:rsidRPr="00DB1C32" w:rsidRDefault="0049319F" w:rsidP="00A45A10">
      <w:pPr>
        <w:pStyle w:val="Akapitzlist"/>
        <w:numPr>
          <w:ilvl w:val="1"/>
          <w:numId w:val="19"/>
        </w:numPr>
        <w:spacing w:line="240" w:lineRule="auto"/>
        <w:ind w:left="709" w:hanging="283"/>
        <w:rPr>
          <w:rFonts w:ascii="Lato" w:hAnsi="Lato"/>
          <w:sz w:val="20"/>
          <w:szCs w:val="20"/>
        </w:rPr>
      </w:pPr>
      <w:r w:rsidRPr="00A45A10">
        <w:rPr>
          <w:rFonts w:ascii="Lato" w:hAnsi="Lato"/>
          <w:b/>
          <w:sz w:val="20"/>
          <w:szCs w:val="20"/>
        </w:rPr>
        <w:t>Platforma UAV</w:t>
      </w:r>
      <w:r>
        <w:rPr>
          <w:rFonts w:ascii="Lato" w:hAnsi="Lato"/>
          <w:sz w:val="20"/>
          <w:szCs w:val="20"/>
        </w:rPr>
        <w:t>, o której mowa w pkt. II.1 Załącznika nr 1 do SIWZ</w:t>
      </w:r>
      <w:r w:rsidR="00DB1C32">
        <w:rPr>
          <w:rFonts w:ascii="Lato" w:hAnsi="Lato"/>
          <w:sz w:val="20"/>
          <w:szCs w:val="20"/>
        </w:rPr>
        <w:t xml:space="preserve"> wraz z </w:t>
      </w:r>
      <w:r w:rsidR="00DB1C32" w:rsidRPr="00DB1C32">
        <w:rPr>
          <w:rFonts w:ascii="Lato" w:hAnsi="Lato"/>
          <w:sz w:val="20"/>
          <w:szCs w:val="20"/>
        </w:rPr>
        <w:t xml:space="preserve">elementami o których mowa w pkt. II 9 i II.10 Załącznika nr 1 do SIWZ </w:t>
      </w:r>
      <w:r w:rsidRPr="00DB1C32">
        <w:rPr>
          <w:rFonts w:ascii="Lato" w:hAnsi="Lato"/>
          <w:sz w:val="20"/>
          <w:szCs w:val="20"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49319F" w:rsidRPr="003144E3" w14:paraId="324EB183" w14:textId="77777777" w:rsidTr="00762734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80" w14:textId="77777777" w:rsidR="0049319F" w:rsidRPr="003144E3" w:rsidRDefault="0049319F" w:rsidP="007818E6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81" w14:textId="77777777" w:rsidR="0049319F" w:rsidRPr="003144E3" w:rsidRDefault="0049319F" w:rsidP="007818E6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EB182" w14:textId="77777777" w:rsidR="0049319F" w:rsidRPr="003144E3" w:rsidRDefault="0049319F" w:rsidP="00762734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87" w14:textId="77777777" w:rsidTr="00762734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B184" w14:textId="77777777" w:rsidR="0049319F" w:rsidRPr="003144E3" w:rsidRDefault="0049319F" w:rsidP="0085475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kocow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B185" w14:textId="77777777" w:rsidR="0049319F" w:rsidRPr="003144E3" w:rsidRDefault="0049319F" w:rsidP="007818E6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86" w14:textId="77777777" w:rsidR="0049319F" w:rsidRPr="003144E3" w:rsidRDefault="0049319F" w:rsidP="007818E6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8B" w14:textId="77777777" w:rsidTr="00762734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B188" w14:textId="77777777" w:rsidR="0049319F" w:rsidRPr="003144E3" w:rsidRDefault="0049319F" w:rsidP="007818E6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B189" w14:textId="77777777" w:rsidR="0049319F" w:rsidRPr="003144E3" w:rsidRDefault="0049319F" w:rsidP="007818E6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8A" w14:textId="77777777" w:rsidR="0049319F" w:rsidRPr="003144E3" w:rsidRDefault="0049319F" w:rsidP="007818E6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14:paraId="324EB18C" w14:textId="77777777" w:rsidR="0049319F" w:rsidRDefault="0049319F" w:rsidP="00E46F22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</w:rPr>
      </w:pPr>
    </w:p>
    <w:p w14:paraId="324EB18D" w14:textId="6F439ED0" w:rsidR="0049319F" w:rsidRPr="00854754" w:rsidRDefault="0049319F" w:rsidP="00A45A10">
      <w:pPr>
        <w:pStyle w:val="Akapitzlist"/>
        <w:numPr>
          <w:ilvl w:val="1"/>
          <w:numId w:val="19"/>
        </w:numPr>
        <w:spacing w:line="240" w:lineRule="auto"/>
        <w:ind w:left="709" w:hanging="283"/>
        <w:rPr>
          <w:rFonts w:ascii="Lato" w:hAnsi="Lato"/>
        </w:rPr>
      </w:pPr>
      <w:r w:rsidRPr="00A45A10">
        <w:rPr>
          <w:rFonts w:ascii="Lato" w:hAnsi="Lato"/>
          <w:b/>
          <w:sz w:val="20"/>
          <w:szCs w:val="20"/>
        </w:rPr>
        <w:t>Kamery obrazujące</w:t>
      </w:r>
      <w:r>
        <w:rPr>
          <w:rFonts w:ascii="Lato" w:hAnsi="Lato"/>
          <w:sz w:val="20"/>
          <w:szCs w:val="20"/>
        </w:rPr>
        <w:t>, o których mowa w pkt. II.2 Załącznika nr 1 do SIWZ: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49319F" w:rsidRPr="003144E3" w14:paraId="324EB191" w14:textId="77777777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8E" w14:textId="77777777" w:rsidR="0049319F" w:rsidRPr="003144E3" w:rsidRDefault="0049319F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8F" w14:textId="77777777" w:rsidR="0049319F" w:rsidRPr="003144E3" w:rsidRDefault="0049319F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EB190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95" w14:textId="77777777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B192" w14:textId="77777777" w:rsidR="0049319F" w:rsidRPr="003144E3" w:rsidRDefault="0049319F" w:rsidP="0085475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kocow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B193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94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99" w14:textId="77777777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B196" w14:textId="77777777" w:rsidR="0049319F" w:rsidRPr="003144E3" w:rsidRDefault="0049319F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B197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98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14:paraId="324EB19A" w14:textId="77777777" w:rsidR="0049319F" w:rsidRDefault="0049319F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14:paraId="324EB19B" w14:textId="77777777" w:rsidR="0049319F" w:rsidRPr="00A45A10" w:rsidRDefault="0049319F" w:rsidP="00A45A10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</w:rPr>
      </w:pPr>
      <w:r w:rsidRPr="0003685F">
        <w:rPr>
          <w:rFonts w:ascii="Lato" w:hAnsi="Lato"/>
          <w:b/>
        </w:rPr>
        <w:t>Naziemna stacja kontrolna</w:t>
      </w:r>
      <w:r>
        <w:rPr>
          <w:rFonts w:ascii="Lato" w:hAnsi="Lato"/>
          <w:b/>
        </w:rPr>
        <w:t xml:space="preserve"> z niezbędnym oprogramowaniem, </w:t>
      </w:r>
      <w:r w:rsidRPr="0003685F">
        <w:rPr>
          <w:rFonts w:ascii="Lato" w:hAnsi="Lato"/>
          <w:b/>
        </w:rPr>
        <w:t>system łączności między UAV i stacją</w:t>
      </w:r>
      <w:r>
        <w:rPr>
          <w:rFonts w:ascii="Lato" w:hAnsi="Lato"/>
        </w:rPr>
        <w:t xml:space="preserve">, </w:t>
      </w:r>
      <w:r>
        <w:rPr>
          <w:rFonts w:ascii="Lato" w:hAnsi="Lato"/>
          <w:b/>
        </w:rPr>
        <w:t>inne niezbędne urządzenia</w:t>
      </w:r>
      <w:r>
        <w:rPr>
          <w:rFonts w:ascii="Lato" w:hAnsi="Lato"/>
        </w:rPr>
        <w:t xml:space="preserve">, o których mowa w </w:t>
      </w:r>
      <w:proofErr w:type="spellStart"/>
      <w:r>
        <w:rPr>
          <w:rFonts w:ascii="Lato" w:hAnsi="Lato"/>
        </w:rPr>
        <w:t>pkt.II</w:t>
      </w:r>
      <w:proofErr w:type="spellEnd"/>
      <w:r>
        <w:rPr>
          <w:rFonts w:ascii="Lato" w:hAnsi="Lato"/>
        </w:rPr>
        <w:t>. 3 Załącznika nr 1 do SIWZ Opis przedmiotu zamówienia: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49319F" w:rsidRPr="003144E3" w14:paraId="324EB19F" w14:textId="77777777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9C" w14:textId="77777777" w:rsidR="0049319F" w:rsidRPr="003144E3" w:rsidRDefault="0049319F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9D" w14:textId="77777777" w:rsidR="0049319F" w:rsidRPr="003144E3" w:rsidRDefault="0049319F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EB19E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A3" w14:textId="77777777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B1A0" w14:textId="77777777" w:rsidR="0049319F" w:rsidRPr="003144E3" w:rsidRDefault="0049319F" w:rsidP="0085475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kocow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B1A1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A2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A7" w14:textId="77777777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B1A4" w14:textId="77777777" w:rsidR="0049319F" w:rsidRPr="003144E3" w:rsidRDefault="0049319F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B1A5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A6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14:paraId="324EB1A8" w14:textId="77777777" w:rsidR="0049319F" w:rsidRDefault="0049319F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14:paraId="324EB1A9" w14:textId="103087BA" w:rsidR="0049319F" w:rsidRPr="00F17D52" w:rsidRDefault="0049319F" w:rsidP="00F17D52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</w:rPr>
      </w:pPr>
      <w:r w:rsidRPr="0003685F">
        <w:rPr>
          <w:rFonts w:ascii="Lato" w:hAnsi="Lato"/>
          <w:b/>
        </w:rPr>
        <w:t>Oprogramowanie</w:t>
      </w:r>
      <w:r>
        <w:rPr>
          <w:rFonts w:ascii="Lato" w:hAnsi="Lato"/>
          <w:b/>
        </w:rPr>
        <w:t xml:space="preserve">, </w:t>
      </w:r>
      <w:r>
        <w:rPr>
          <w:rFonts w:ascii="Lato" w:hAnsi="Lato"/>
        </w:rPr>
        <w:t>o którym mowa w pkt. II.4, II.5 i II.6 Załącznika nr 1 do SIWZ: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49319F" w:rsidRPr="003144E3" w14:paraId="324EB1AD" w14:textId="77777777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AA" w14:textId="77777777" w:rsidR="0049319F" w:rsidRPr="003144E3" w:rsidRDefault="0049319F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AB" w14:textId="77777777" w:rsidR="0049319F" w:rsidRPr="003144E3" w:rsidRDefault="0049319F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EB1AC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B1" w14:textId="77777777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B1AE" w14:textId="77777777" w:rsidR="0049319F" w:rsidRPr="003144E3" w:rsidRDefault="0049319F" w:rsidP="00FC6AF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kocow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B1AF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B0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B5" w14:textId="77777777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B1B2" w14:textId="77777777" w:rsidR="0049319F" w:rsidRPr="003144E3" w:rsidRDefault="0049319F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B1B3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B4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14:paraId="324EB1B6" w14:textId="77777777" w:rsidR="0049319F" w:rsidRDefault="0049319F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14:paraId="324EB1B7" w14:textId="091004B9" w:rsidR="0049319F" w:rsidRPr="00854754" w:rsidRDefault="0049319F" w:rsidP="005E5D45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</w:rPr>
      </w:pPr>
      <w:r w:rsidRPr="0003685F">
        <w:rPr>
          <w:rFonts w:ascii="Lato" w:hAnsi="Lato"/>
          <w:b/>
        </w:rPr>
        <w:t>Usługa dostępu do obserwacji statycznych</w:t>
      </w:r>
      <w:r w:rsidRPr="0003685F">
        <w:rPr>
          <w:rFonts w:ascii="Lato" w:hAnsi="Lato"/>
        </w:rPr>
        <w:t xml:space="preserve"> </w:t>
      </w:r>
      <w:r w:rsidRPr="0003685F">
        <w:rPr>
          <w:rFonts w:ascii="Lato" w:hAnsi="Lato"/>
          <w:b/>
        </w:rPr>
        <w:t>GNSS</w:t>
      </w:r>
      <w:r>
        <w:rPr>
          <w:rFonts w:ascii="Lato" w:hAnsi="Lato"/>
          <w:b/>
        </w:rPr>
        <w:t xml:space="preserve">, </w:t>
      </w:r>
      <w:r>
        <w:rPr>
          <w:rFonts w:ascii="Lato" w:hAnsi="Lato"/>
        </w:rPr>
        <w:t>o której mowa w pkt. II.1</w:t>
      </w:r>
      <w:r w:rsidR="006A5DB2">
        <w:rPr>
          <w:rFonts w:ascii="Lato" w:hAnsi="Lato"/>
        </w:rPr>
        <w:t>2</w:t>
      </w:r>
      <w:r>
        <w:rPr>
          <w:rFonts w:ascii="Lato" w:hAnsi="Lato"/>
        </w:rPr>
        <w:t xml:space="preserve"> Załącznika nr 1 do SIWZ: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49319F" w:rsidRPr="003144E3" w14:paraId="324EB1BB" w14:textId="77777777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B8" w14:textId="77777777" w:rsidR="0049319F" w:rsidRPr="003144E3" w:rsidRDefault="0049319F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B9" w14:textId="77777777" w:rsidR="0049319F" w:rsidRPr="003144E3" w:rsidRDefault="0049319F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EB1BA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BF" w14:textId="77777777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B1BC" w14:textId="77777777" w:rsidR="0049319F" w:rsidRPr="003144E3" w:rsidRDefault="0049319F" w:rsidP="00FC6AF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kocoweg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B1BD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BE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C3" w14:textId="77777777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B1C0" w14:textId="77777777" w:rsidR="0049319F" w:rsidRPr="003144E3" w:rsidRDefault="0049319F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B1C1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C2" w14:textId="77777777" w:rsidR="0049319F" w:rsidRPr="003144E3" w:rsidRDefault="0049319F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14:paraId="0601662F" w14:textId="77777777" w:rsidR="006A5DB2" w:rsidRDefault="006A5DB2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14:paraId="324EB1CD" w14:textId="60883367" w:rsidR="0049319F" w:rsidRPr="005E5D45" w:rsidRDefault="0049319F" w:rsidP="006A5DB2">
      <w:pPr>
        <w:pStyle w:val="Teksttreci20"/>
        <w:numPr>
          <w:ilvl w:val="1"/>
          <w:numId w:val="19"/>
        </w:numPr>
        <w:shd w:val="clear" w:color="auto" w:fill="auto"/>
        <w:tabs>
          <w:tab w:val="left" w:pos="567"/>
        </w:tabs>
        <w:spacing w:before="0" w:line="264" w:lineRule="exact"/>
        <w:ind w:left="709" w:hanging="283"/>
        <w:jc w:val="left"/>
        <w:rPr>
          <w:rFonts w:ascii="Lato" w:hAnsi="Lato"/>
          <w:b/>
        </w:rPr>
      </w:pPr>
      <w:r w:rsidRPr="005E5D45">
        <w:rPr>
          <w:rFonts w:ascii="Lato" w:hAnsi="Lato"/>
          <w:b/>
        </w:rPr>
        <w:t xml:space="preserve">Usługa dostępu do sieciowych korekt pomiarowych RTN, </w:t>
      </w:r>
      <w:r w:rsidRPr="005E5D45">
        <w:rPr>
          <w:rFonts w:ascii="Lato" w:hAnsi="Lato"/>
        </w:rPr>
        <w:t xml:space="preserve">o której mowa w pkt. </w:t>
      </w:r>
      <w:r>
        <w:rPr>
          <w:rFonts w:ascii="Lato" w:hAnsi="Lato"/>
        </w:rPr>
        <w:t>II.</w:t>
      </w:r>
      <w:r w:rsidRPr="005E5D45">
        <w:rPr>
          <w:rFonts w:ascii="Lato" w:hAnsi="Lato"/>
        </w:rPr>
        <w:t>1</w:t>
      </w:r>
      <w:r w:rsidR="006A5DB2">
        <w:rPr>
          <w:rFonts w:ascii="Lato" w:hAnsi="Lato"/>
        </w:rPr>
        <w:t>3</w:t>
      </w:r>
      <w:r w:rsidRPr="005E5D45">
        <w:rPr>
          <w:rFonts w:ascii="Lato" w:hAnsi="Lato"/>
        </w:rPr>
        <w:t xml:space="preserve"> Załącznika nr 1 do</w:t>
      </w:r>
      <w:r w:rsidR="006A5DB2">
        <w:rPr>
          <w:rFonts w:ascii="Lato" w:hAnsi="Lato"/>
        </w:rPr>
        <w:t xml:space="preserve"> SIWZ</w:t>
      </w:r>
      <w:r w:rsidRPr="005E5D45">
        <w:rPr>
          <w:rFonts w:ascii="Lato" w:hAnsi="Lato"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49319F" w:rsidRPr="003144E3" w14:paraId="324EB1D1" w14:textId="77777777" w:rsidTr="00151C38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CE" w14:textId="77777777" w:rsidR="0049319F" w:rsidRPr="003144E3" w:rsidRDefault="0049319F" w:rsidP="00151C3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CF" w14:textId="77777777" w:rsidR="0049319F" w:rsidRPr="003144E3" w:rsidRDefault="0049319F" w:rsidP="00151C38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EB1D0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D5" w14:textId="77777777" w:rsidTr="00151C38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B1D2" w14:textId="77777777" w:rsidR="0049319F" w:rsidRPr="003144E3" w:rsidRDefault="0049319F" w:rsidP="00FC6AF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kocoweg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B1D3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D4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D9" w14:textId="77777777" w:rsidTr="00151C38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B1D6" w14:textId="77777777" w:rsidR="0049319F" w:rsidRPr="003144E3" w:rsidRDefault="0049319F" w:rsidP="00151C3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B1D7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D8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14:paraId="324EB1DB" w14:textId="77777777" w:rsidR="0049319F" w:rsidRDefault="0049319F" w:rsidP="005E5D45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  <w:b/>
        </w:rPr>
      </w:pPr>
    </w:p>
    <w:p w14:paraId="2933ADDA" w14:textId="77777777" w:rsidR="00DB1C32" w:rsidRDefault="00DB1C32" w:rsidP="005E5D45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  <w:b/>
        </w:rPr>
      </w:pPr>
    </w:p>
    <w:p w14:paraId="09F34D32" w14:textId="77777777" w:rsidR="00DB1C32" w:rsidRDefault="00DB1C32" w:rsidP="005E5D45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  <w:b/>
        </w:rPr>
      </w:pPr>
    </w:p>
    <w:p w14:paraId="3EA1556B" w14:textId="77777777" w:rsidR="00DB1C32" w:rsidRDefault="00DB1C32" w:rsidP="005E5D45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  <w:b/>
        </w:rPr>
      </w:pPr>
    </w:p>
    <w:p w14:paraId="324EB1DC" w14:textId="6FC5CDF3" w:rsidR="0049319F" w:rsidRDefault="0049319F" w:rsidP="005E5D45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  <w:b/>
        </w:rPr>
      </w:pPr>
      <w:r w:rsidRPr="0003685F">
        <w:rPr>
          <w:rFonts w:ascii="Lato" w:hAnsi="Lato"/>
          <w:b/>
        </w:rPr>
        <w:lastRenderedPageBreak/>
        <w:t>Szkolenie z zakresu VLOS</w:t>
      </w:r>
      <w:r w:rsidR="006A5DB2">
        <w:rPr>
          <w:rFonts w:ascii="Lato" w:hAnsi="Lato"/>
          <w:b/>
        </w:rPr>
        <w:t xml:space="preserve">, </w:t>
      </w:r>
      <w:r w:rsidR="006A5DB2">
        <w:rPr>
          <w:rFonts w:ascii="Lato" w:hAnsi="Lato"/>
        </w:rPr>
        <w:t>o którym</w:t>
      </w:r>
      <w:r w:rsidR="006A5DB2" w:rsidRPr="005E5D45">
        <w:rPr>
          <w:rFonts w:ascii="Lato" w:hAnsi="Lato"/>
        </w:rPr>
        <w:t xml:space="preserve"> mowa w pkt. </w:t>
      </w:r>
      <w:r w:rsidR="006A5DB2">
        <w:rPr>
          <w:rFonts w:ascii="Lato" w:hAnsi="Lato"/>
        </w:rPr>
        <w:t>II.</w:t>
      </w:r>
      <w:r w:rsidR="006A5DB2" w:rsidRPr="005E5D45">
        <w:rPr>
          <w:rFonts w:ascii="Lato" w:hAnsi="Lato"/>
        </w:rPr>
        <w:t>1</w:t>
      </w:r>
      <w:r w:rsidR="006A5DB2">
        <w:rPr>
          <w:rFonts w:ascii="Lato" w:hAnsi="Lato"/>
        </w:rPr>
        <w:t>5</w:t>
      </w:r>
      <w:r w:rsidR="006A5DB2" w:rsidRPr="005E5D45">
        <w:rPr>
          <w:rFonts w:ascii="Lato" w:hAnsi="Lato"/>
        </w:rPr>
        <w:t xml:space="preserve"> Załącznika nr 1 do</w:t>
      </w:r>
      <w:r w:rsidR="006A5DB2">
        <w:rPr>
          <w:rFonts w:ascii="Lato" w:hAnsi="Lato"/>
        </w:rPr>
        <w:t xml:space="preserve"> SIWZ</w:t>
      </w:r>
      <w:r>
        <w:rPr>
          <w:rFonts w:ascii="Lato" w:hAnsi="Lato"/>
          <w:b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49319F" w:rsidRPr="003144E3" w14:paraId="324EB1E0" w14:textId="77777777" w:rsidTr="00151C38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DD" w14:textId="77777777" w:rsidR="0049319F" w:rsidRPr="003144E3" w:rsidRDefault="0049319F" w:rsidP="00151C3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DE" w14:textId="77777777" w:rsidR="0049319F" w:rsidRPr="003144E3" w:rsidRDefault="0049319F" w:rsidP="00151C38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EB1DF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E4" w14:textId="77777777" w:rsidTr="00151C38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B1E1" w14:textId="77777777" w:rsidR="0049319F" w:rsidRPr="003144E3" w:rsidRDefault="0049319F" w:rsidP="00FC6AF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kocoweg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B1E2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E3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E8" w14:textId="77777777" w:rsidTr="00151C38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B1E5" w14:textId="77777777" w:rsidR="0049319F" w:rsidRPr="003144E3" w:rsidRDefault="0049319F" w:rsidP="00151C3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B1E6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E7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14:paraId="324EB1E9" w14:textId="77777777" w:rsidR="0049319F" w:rsidRDefault="0049319F" w:rsidP="005E5D45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  <w:b/>
        </w:rPr>
      </w:pPr>
    </w:p>
    <w:p w14:paraId="324EB1EA" w14:textId="477224DC" w:rsidR="0049319F" w:rsidRDefault="0049319F" w:rsidP="00396018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  <w:b/>
        </w:rPr>
      </w:pPr>
      <w:r w:rsidRPr="0003685F">
        <w:rPr>
          <w:rFonts w:ascii="Lato" w:hAnsi="Lato"/>
          <w:b/>
        </w:rPr>
        <w:t>Szkolenie z zakresu BVLOS</w:t>
      </w:r>
      <w:r w:rsidR="006A5DB2">
        <w:rPr>
          <w:rFonts w:ascii="Lato" w:hAnsi="Lato"/>
          <w:b/>
        </w:rPr>
        <w:t xml:space="preserve">, </w:t>
      </w:r>
      <w:r w:rsidR="006A5DB2">
        <w:rPr>
          <w:rFonts w:ascii="Lato" w:hAnsi="Lato"/>
        </w:rPr>
        <w:t>o którym</w:t>
      </w:r>
      <w:r w:rsidR="006A5DB2" w:rsidRPr="005E5D45">
        <w:rPr>
          <w:rFonts w:ascii="Lato" w:hAnsi="Lato"/>
        </w:rPr>
        <w:t xml:space="preserve"> mowa w pkt. </w:t>
      </w:r>
      <w:r w:rsidR="006A5DB2">
        <w:rPr>
          <w:rFonts w:ascii="Lato" w:hAnsi="Lato"/>
        </w:rPr>
        <w:t>II.</w:t>
      </w:r>
      <w:r w:rsidR="006A5DB2" w:rsidRPr="005E5D45">
        <w:rPr>
          <w:rFonts w:ascii="Lato" w:hAnsi="Lato"/>
        </w:rPr>
        <w:t>1</w:t>
      </w:r>
      <w:r w:rsidR="006A5DB2">
        <w:rPr>
          <w:rFonts w:ascii="Lato" w:hAnsi="Lato"/>
        </w:rPr>
        <w:t>6</w:t>
      </w:r>
      <w:r w:rsidR="006A5DB2" w:rsidRPr="005E5D45">
        <w:rPr>
          <w:rFonts w:ascii="Lato" w:hAnsi="Lato"/>
        </w:rPr>
        <w:t xml:space="preserve"> Załącznika nr 1 do</w:t>
      </w:r>
      <w:r w:rsidR="006A5DB2">
        <w:rPr>
          <w:rFonts w:ascii="Lato" w:hAnsi="Lato"/>
        </w:rPr>
        <w:t xml:space="preserve"> SIWZ</w:t>
      </w:r>
      <w:r>
        <w:rPr>
          <w:rFonts w:ascii="Lato" w:hAnsi="Lato"/>
          <w:b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49319F" w:rsidRPr="003144E3" w14:paraId="324EB1EE" w14:textId="77777777" w:rsidTr="00151C38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EB" w14:textId="77777777" w:rsidR="0049319F" w:rsidRPr="003144E3" w:rsidRDefault="0049319F" w:rsidP="00151C3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EC" w14:textId="77777777" w:rsidR="0049319F" w:rsidRPr="003144E3" w:rsidRDefault="0049319F" w:rsidP="00151C38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EB1ED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F2" w14:textId="77777777" w:rsidTr="00151C38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B1EF" w14:textId="77777777" w:rsidR="0049319F" w:rsidRPr="003144E3" w:rsidRDefault="0049319F" w:rsidP="00FC6AF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kocoweg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B1F0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F1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1F6" w14:textId="77777777" w:rsidTr="00151C38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B1F3" w14:textId="77777777" w:rsidR="0049319F" w:rsidRPr="003144E3" w:rsidRDefault="0049319F" w:rsidP="00151C3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B1F4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F5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14:paraId="324EB1F7" w14:textId="77777777" w:rsidR="0049319F" w:rsidRDefault="0049319F" w:rsidP="005E5D45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  <w:b/>
        </w:rPr>
      </w:pPr>
    </w:p>
    <w:p w14:paraId="324EB1F8" w14:textId="55C4A7A3" w:rsidR="0049319F" w:rsidRDefault="003B439E" w:rsidP="00396018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  <w:b/>
        </w:rPr>
      </w:pPr>
      <w:r>
        <w:rPr>
          <w:rFonts w:ascii="Lato" w:hAnsi="Lato"/>
          <w:b/>
        </w:rPr>
        <w:t>Szkolenia</w:t>
      </w:r>
      <w:r w:rsidR="0049319F">
        <w:rPr>
          <w:rFonts w:ascii="Lato" w:hAnsi="Lato"/>
          <w:b/>
        </w:rPr>
        <w:t xml:space="preserve"> z obsługi</w:t>
      </w:r>
      <w:r w:rsidR="0049319F" w:rsidRPr="0003685F">
        <w:rPr>
          <w:rFonts w:ascii="Lato" w:hAnsi="Lato"/>
          <w:b/>
        </w:rPr>
        <w:t xml:space="preserve"> Systemu Fotogrametrycznego Niskiego Pułapu</w:t>
      </w:r>
      <w:r>
        <w:rPr>
          <w:rFonts w:ascii="Lato" w:hAnsi="Lato"/>
          <w:b/>
        </w:rPr>
        <w:t xml:space="preserve"> oraz</w:t>
      </w:r>
      <w:r w:rsidR="0049319F" w:rsidRPr="0003685F">
        <w:rPr>
          <w:rFonts w:ascii="Lato" w:hAnsi="Lato"/>
          <w:b/>
        </w:rPr>
        <w:t xml:space="preserve"> opracowywania</w:t>
      </w:r>
      <w:r w:rsidR="0049319F" w:rsidRPr="0003685F">
        <w:rPr>
          <w:rFonts w:ascii="Lato" w:hAnsi="Lato"/>
        </w:rPr>
        <w:t xml:space="preserve"> </w:t>
      </w:r>
      <w:r w:rsidR="0049319F" w:rsidRPr="00F155AB">
        <w:rPr>
          <w:rFonts w:ascii="Lato" w:hAnsi="Lato"/>
          <w:b/>
        </w:rPr>
        <w:t>pozyskan</w:t>
      </w:r>
      <w:r>
        <w:rPr>
          <w:rFonts w:ascii="Lato" w:hAnsi="Lato"/>
          <w:b/>
        </w:rPr>
        <w:t xml:space="preserve">ych danych fotogrametrycznych, RGB i </w:t>
      </w:r>
      <w:proofErr w:type="spellStart"/>
      <w:r w:rsidR="0049319F" w:rsidRPr="00F155AB">
        <w:rPr>
          <w:rFonts w:ascii="Lato" w:hAnsi="Lato"/>
          <w:b/>
        </w:rPr>
        <w:t>multispektralnych</w:t>
      </w:r>
      <w:proofErr w:type="spellEnd"/>
      <w:r w:rsidR="006A5DB2">
        <w:rPr>
          <w:rFonts w:ascii="Lato" w:hAnsi="Lato"/>
          <w:b/>
        </w:rPr>
        <w:t xml:space="preserve">, </w:t>
      </w:r>
      <w:r>
        <w:rPr>
          <w:rFonts w:ascii="Lato" w:hAnsi="Lato"/>
        </w:rPr>
        <w:t>o których</w:t>
      </w:r>
      <w:r w:rsidR="006A5DB2">
        <w:rPr>
          <w:rFonts w:ascii="Lato" w:hAnsi="Lato"/>
        </w:rPr>
        <w:t xml:space="preserve"> mowa w pkt. II 18 i II.19 Załącznika nr 1 do SIWZ</w:t>
      </w:r>
      <w:r w:rsidR="0049319F" w:rsidRPr="00F155AB">
        <w:rPr>
          <w:rFonts w:ascii="Lato" w:hAnsi="Lato"/>
          <w:b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49319F" w:rsidRPr="003144E3" w14:paraId="324EB1FC" w14:textId="77777777" w:rsidTr="00151C38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F9" w14:textId="77777777" w:rsidR="0049319F" w:rsidRPr="003144E3" w:rsidRDefault="0049319F" w:rsidP="00151C3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B1FA" w14:textId="77777777" w:rsidR="0049319F" w:rsidRPr="003144E3" w:rsidRDefault="0049319F" w:rsidP="00151C38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EB1FB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200" w14:textId="77777777" w:rsidTr="00151C38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B1FD" w14:textId="77777777" w:rsidR="0049319F" w:rsidRPr="003144E3" w:rsidRDefault="0049319F" w:rsidP="00FC6AF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kocow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B1FE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1FF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49319F" w:rsidRPr="003144E3" w14:paraId="324EB204" w14:textId="77777777" w:rsidTr="00151C38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B201" w14:textId="77777777" w:rsidR="0049319F" w:rsidRPr="003144E3" w:rsidRDefault="0049319F" w:rsidP="00151C3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B202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B203" w14:textId="77777777" w:rsidR="0049319F" w:rsidRPr="003144E3" w:rsidRDefault="0049319F" w:rsidP="00151C3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14:paraId="324EB205" w14:textId="77777777" w:rsidR="0049319F" w:rsidRDefault="0049319F" w:rsidP="005E5D45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  <w:b/>
        </w:rPr>
      </w:pPr>
    </w:p>
    <w:p w14:paraId="324EB206" w14:textId="77777777" w:rsidR="0049319F" w:rsidRPr="00FC6AF4" w:rsidRDefault="0049319F" w:rsidP="00FC6AF4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 w:rsidRPr="00FC6AF4">
        <w:rPr>
          <w:rFonts w:ascii="Lato" w:hAnsi="Lato"/>
        </w:rPr>
        <w:t>Pozostałe kryteria oceny oferty:</w:t>
      </w:r>
    </w:p>
    <w:p w14:paraId="324EB207" w14:textId="77777777" w:rsidR="0049319F" w:rsidRDefault="0049319F" w:rsidP="005E5D45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0"/>
        <w:gridCol w:w="5868"/>
        <w:gridCol w:w="2103"/>
      </w:tblGrid>
      <w:tr w:rsidR="0049319F" w:rsidRPr="00FC6AF4" w14:paraId="324EB20B" w14:textId="77777777" w:rsidTr="00053CA9">
        <w:tc>
          <w:tcPr>
            <w:tcW w:w="1260" w:type="dxa"/>
            <w:vAlign w:val="center"/>
          </w:tcPr>
          <w:p w14:paraId="324EB208" w14:textId="77777777" w:rsidR="0049319F" w:rsidRPr="00053CA9" w:rsidRDefault="0049319F" w:rsidP="00FC6AF4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center"/>
              <w:rPr>
                <w:rFonts w:ascii="Lato" w:hAnsi="Lato"/>
                <w:b/>
                <w:sz w:val="20"/>
              </w:rPr>
            </w:pPr>
            <w:r w:rsidRPr="00053CA9">
              <w:rPr>
                <w:rFonts w:ascii="Lato" w:hAnsi="Lato"/>
                <w:b/>
                <w:sz w:val="20"/>
              </w:rPr>
              <w:t>Oznaczenie kryterium</w:t>
            </w:r>
          </w:p>
        </w:tc>
        <w:tc>
          <w:tcPr>
            <w:tcW w:w="5868" w:type="dxa"/>
          </w:tcPr>
          <w:p w14:paraId="324EB209" w14:textId="77777777" w:rsidR="0049319F" w:rsidRPr="00053CA9" w:rsidRDefault="0049319F" w:rsidP="00FC6AF4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center"/>
              <w:rPr>
                <w:rFonts w:ascii="Lato" w:hAnsi="Lato"/>
                <w:b/>
                <w:sz w:val="20"/>
              </w:rPr>
            </w:pPr>
            <w:r w:rsidRPr="00053CA9">
              <w:rPr>
                <w:rFonts w:ascii="Lato" w:hAnsi="Lato"/>
                <w:b/>
                <w:sz w:val="20"/>
              </w:rPr>
              <w:t>Opis kryterium</w:t>
            </w:r>
          </w:p>
        </w:tc>
        <w:tc>
          <w:tcPr>
            <w:tcW w:w="2103" w:type="dxa"/>
          </w:tcPr>
          <w:p w14:paraId="324EB20A" w14:textId="77777777" w:rsidR="0049319F" w:rsidRPr="00053CA9" w:rsidRDefault="0049319F" w:rsidP="00FC6AF4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center"/>
              <w:rPr>
                <w:rFonts w:ascii="Lato" w:hAnsi="Lato"/>
                <w:b/>
                <w:sz w:val="20"/>
              </w:rPr>
            </w:pPr>
            <w:r w:rsidRPr="00053CA9">
              <w:rPr>
                <w:rFonts w:ascii="Lato" w:hAnsi="Lato"/>
                <w:b/>
                <w:sz w:val="20"/>
              </w:rPr>
              <w:t>Wartość ocenianej właściwości</w:t>
            </w:r>
          </w:p>
        </w:tc>
      </w:tr>
      <w:tr w:rsidR="0049319F" w:rsidRPr="00FC6AF4" w14:paraId="324EB211" w14:textId="77777777" w:rsidTr="00053CA9">
        <w:tc>
          <w:tcPr>
            <w:tcW w:w="1260" w:type="dxa"/>
            <w:vAlign w:val="center"/>
          </w:tcPr>
          <w:p w14:paraId="324EB20C" w14:textId="77777777" w:rsidR="0049319F" w:rsidRPr="00053CA9" w:rsidRDefault="0049319F" w:rsidP="00053CA9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center"/>
              <w:rPr>
                <w:rFonts w:ascii="Lato" w:hAnsi="Lato"/>
                <w:b/>
                <w:sz w:val="20"/>
              </w:rPr>
            </w:pPr>
            <w:r w:rsidRPr="00053CA9">
              <w:rPr>
                <w:rFonts w:ascii="Lato" w:hAnsi="Lato"/>
                <w:b/>
                <w:sz w:val="20"/>
              </w:rPr>
              <w:t>B</w:t>
            </w:r>
          </w:p>
        </w:tc>
        <w:tc>
          <w:tcPr>
            <w:tcW w:w="5868" w:type="dxa"/>
          </w:tcPr>
          <w:p w14:paraId="324EB20D" w14:textId="251ABE6C" w:rsidR="0049319F" w:rsidRPr="00FC6AF4" w:rsidRDefault="0049319F" w:rsidP="00E73AC7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left"/>
              <w:rPr>
                <w:rFonts w:ascii="Lato" w:hAnsi="Lato"/>
                <w:sz w:val="20"/>
              </w:rPr>
            </w:pPr>
            <w:r w:rsidRPr="00FC6AF4">
              <w:rPr>
                <w:rFonts w:ascii="Lato" w:hAnsi="Lato"/>
                <w:sz w:val="20"/>
              </w:rPr>
              <w:t>czas lotu platf</w:t>
            </w:r>
            <w:r w:rsidR="00E73AC7">
              <w:rPr>
                <w:rFonts w:ascii="Lato" w:hAnsi="Lato"/>
                <w:sz w:val="20"/>
              </w:rPr>
              <w:t xml:space="preserve">ormy UAV wraz z </w:t>
            </w:r>
            <w:r w:rsidRPr="00FC6AF4">
              <w:rPr>
                <w:rFonts w:ascii="Lato" w:hAnsi="Lato"/>
                <w:sz w:val="20"/>
              </w:rPr>
              <w:t>kamer</w:t>
            </w:r>
            <w:r w:rsidR="00E73AC7">
              <w:rPr>
                <w:rFonts w:ascii="Lato" w:hAnsi="Lato"/>
                <w:sz w:val="20"/>
              </w:rPr>
              <w:t>ą RGB lub kamerą</w:t>
            </w:r>
            <w:r w:rsidRPr="00FC6AF4">
              <w:rPr>
                <w:rFonts w:ascii="Lato" w:hAnsi="Lato"/>
                <w:sz w:val="20"/>
              </w:rPr>
              <w:t xml:space="preserve"> </w:t>
            </w:r>
            <w:proofErr w:type="spellStart"/>
            <w:r w:rsidRPr="00FC6AF4">
              <w:rPr>
                <w:rFonts w:ascii="Lato" w:hAnsi="Lato"/>
                <w:sz w:val="20"/>
              </w:rPr>
              <w:t>multispektraln</w:t>
            </w:r>
            <w:r w:rsidR="00E73AC7">
              <w:rPr>
                <w:rFonts w:ascii="Lato" w:hAnsi="Lato"/>
                <w:sz w:val="20"/>
              </w:rPr>
              <w:t>ą</w:t>
            </w:r>
            <w:proofErr w:type="spellEnd"/>
            <w:r w:rsidRPr="00FC6AF4">
              <w:rPr>
                <w:rFonts w:ascii="Lato" w:hAnsi="Lato"/>
                <w:sz w:val="20"/>
              </w:rPr>
              <w:t xml:space="preserve"> (oferowan</w:t>
            </w:r>
            <w:r w:rsidR="00E73AC7">
              <w:rPr>
                <w:rFonts w:ascii="Lato" w:hAnsi="Lato"/>
                <w:sz w:val="20"/>
              </w:rPr>
              <w:t>ą</w:t>
            </w:r>
            <w:r w:rsidRPr="00FC6AF4">
              <w:rPr>
                <w:rFonts w:ascii="Lato" w:hAnsi="Lato"/>
                <w:sz w:val="20"/>
              </w:rPr>
              <w:t xml:space="preserve"> w niniejszej ofercie)</w:t>
            </w:r>
          </w:p>
        </w:tc>
        <w:tc>
          <w:tcPr>
            <w:tcW w:w="2103" w:type="dxa"/>
          </w:tcPr>
          <w:p w14:paraId="324EB20E" w14:textId="77777777" w:rsidR="0049319F" w:rsidRPr="00FC6AF4" w:rsidRDefault="0049319F" w:rsidP="005E5D45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left"/>
              <w:rPr>
                <w:rFonts w:ascii="Lato" w:hAnsi="Lato"/>
                <w:sz w:val="20"/>
              </w:rPr>
            </w:pPr>
          </w:p>
          <w:p w14:paraId="324EB20F" w14:textId="77777777" w:rsidR="0049319F" w:rsidRPr="00FC6AF4" w:rsidRDefault="0049319F" w:rsidP="00FC6AF4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right"/>
              <w:rPr>
                <w:rFonts w:ascii="Lato" w:hAnsi="Lato"/>
                <w:sz w:val="20"/>
              </w:rPr>
            </w:pPr>
          </w:p>
          <w:p w14:paraId="324EB210" w14:textId="77777777" w:rsidR="0049319F" w:rsidRPr="00FC6AF4" w:rsidRDefault="0049319F" w:rsidP="00FC6AF4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right"/>
              <w:rPr>
                <w:rFonts w:ascii="Lato" w:hAnsi="Lato"/>
                <w:sz w:val="20"/>
              </w:rPr>
            </w:pPr>
            <w:r w:rsidRPr="00FC6AF4">
              <w:rPr>
                <w:rFonts w:ascii="Lato" w:hAnsi="Lato"/>
                <w:sz w:val="20"/>
              </w:rPr>
              <w:t>min</w:t>
            </w:r>
          </w:p>
        </w:tc>
      </w:tr>
      <w:tr w:rsidR="00053CA9" w:rsidRPr="00FC6AF4" w14:paraId="324EB215" w14:textId="77777777" w:rsidTr="00053CA9">
        <w:trPr>
          <w:trHeight w:val="521"/>
        </w:trPr>
        <w:tc>
          <w:tcPr>
            <w:tcW w:w="1260" w:type="dxa"/>
            <w:vAlign w:val="center"/>
          </w:tcPr>
          <w:p w14:paraId="324EB212" w14:textId="77777777" w:rsidR="0049319F" w:rsidRPr="00053CA9" w:rsidRDefault="0049319F" w:rsidP="00053CA9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center"/>
              <w:rPr>
                <w:rFonts w:ascii="Lato" w:hAnsi="Lato"/>
                <w:b/>
                <w:sz w:val="20"/>
              </w:rPr>
            </w:pPr>
            <w:r w:rsidRPr="00053CA9">
              <w:rPr>
                <w:rFonts w:ascii="Lato" w:hAnsi="Lato"/>
                <w:b/>
                <w:sz w:val="20"/>
              </w:rPr>
              <w:t>C</w:t>
            </w:r>
          </w:p>
        </w:tc>
        <w:tc>
          <w:tcPr>
            <w:tcW w:w="5868" w:type="dxa"/>
            <w:vAlign w:val="center"/>
          </w:tcPr>
          <w:p w14:paraId="324EB213" w14:textId="14CE7EF4" w:rsidR="0049319F" w:rsidRPr="00FC6AF4" w:rsidRDefault="0049319F" w:rsidP="00FC6AF4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lef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Obecność w </w:t>
            </w:r>
            <w:r w:rsidRPr="00FC6AF4">
              <w:rPr>
                <w:rFonts w:ascii="Lato" w:hAnsi="Lato"/>
                <w:sz w:val="20"/>
              </w:rPr>
              <w:t xml:space="preserve">kamerze </w:t>
            </w:r>
            <w:proofErr w:type="spellStart"/>
            <w:r w:rsidRPr="00FC6AF4">
              <w:rPr>
                <w:rFonts w:ascii="Lato" w:hAnsi="Lato"/>
                <w:sz w:val="20"/>
              </w:rPr>
              <w:t>multispektralnej</w:t>
            </w:r>
            <w:proofErr w:type="spellEnd"/>
            <w:r w:rsidRPr="00FC6AF4">
              <w:rPr>
                <w:rFonts w:ascii="Lato" w:hAnsi="Lato"/>
                <w:sz w:val="20"/>
              </w:rPr>
              <w:t xml:space="preserve"> kanału „BLUE”</w:t>
            </w:r>
          </w:p>
        </w:tc>
        <w:tc>
          <w:tcPr>
            <w:tcW w:w="2103" w:type="dxa"/>
            <w:vAlign w:val="center"/>
          </w:tcPr>
          <w:p w14:paraId="324EB214" w14:textId="77777777" w:rsidR="0049319F" w:rsidRPr="00FC6AF4" w:rsidRDefault="0049319F" w:rsidP="00FC6AF4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JEST/ BRAK</w:t>
            </w:r>
            <w:r>
              <w:rPr>
                <w:rStyle w:val="Odwoanieprzypisukocowego"/>
                <w:rFonts w:ascii="Lato" w:hAnsi="Lato"/>
                <w:sz w:val="20"/>
              </w:rPr>
              <w:endnoteReference w:id="2"/>
            </w:r>
          </w:p>
        </w:tc>
      </w:tr>
      <w:tr w:rsidR="00053CA9" w:rsidRPr="00FC6AF4" w14:paraId="324EB219" w14:textId="77777777" w:rsidTr="00053CA9">
        <w:tc>
          <w:tcPr>
            <w:tcW w:w="1260" w:type="dxa"/>
            <w:vAlign w:val="center"/>
          </w:tcPr>
          <w:p w14:paraId="324EB216" w14:textId="77777777" w:rsidR="00053CA9" w:rsidRPr="00053CA9" w:rsidRDefault="00053CA9" w:rsidP="00053CA9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center"/>
              <w:rPr>
                <w:rFonts w:ascii="Lato" w:hAnsi="Lato"/>
                <w:b/>
                <w:sz w:val="20"/>
              </w:rPr>
            </w:pPr>
            <w:r w:rsidRPr="00053CA9">
              <w:rPr>
                <w:rFonts w:ascii="Lato" w:hAnsi="Lato"/>
                <w:b/>
                <w:sz w:val="20"/>
              </w:rPr>
              <w:t>D</w:t>
            </w:r>
          </w:p>
        </w:tc>
        <w:tc>
          <w:tcPr>
            <w:tcW w:w="5868" w:type="dxa"/>
            <w:vAlign w:val="center"/>
          </w:tcPr>
          <w:p w14:paraId="324EB217" w14:textId="6812A309" w:rsidR="00053CA9" w:rsidRPr="00FC6AF4" w:rsidRDefault="00053CA9" w:rsidP="00C75326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left"/>
              <w:rPr>
                <w:rFonts w:ascii="Lato" w:hAnsi="Lato"/>
                <w:sz w:val="20"/>
              </w:rPr>
            </w:pPr>
            <w:r w:rsidRPr="00FC6AF4">
              <w:rPr>
                <w:rFonts w:ascii="Lato" w:hAnsi="Lato"/>
                <w:sz w:val="20"/>
              </w:rPr>
              <w:t>koszt</w:t>
            </w:r>
            <w:r w:rsidRPr="00FC6AF4">
              <w:rPr>
                <w:rFonts w:ascii="Lato" w:hAnsi="Lato"/>
                <w:b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 xml:space="preserve">przeglądów serwisowych platformy UAV </w:t>
            </w:r>
            <w:r w:rsidR="00C75326">
              <w:rPr>
                <w:rFonts w:ascii="Lato" w:hAnsi="Lato"/>
                <w:sz w:val="20"/>
              </w:rPr>
              <w:t>oraz urządzeń niezbędnych</w:t>
            </w:r>
            <w:r>
              <w:rPr>
                <w:rFonts w:ascii="Lato" w:hAnsi="Lato"/>
                <w:sz w:val="20"/>
              </w:rPr>
              <w:t xml:space="preserve"> do przeprowadzenia lotów VLOS i BVLOS wymaganych w okresie obowiązywania gwarancji, w przeliczeniu na 100 godz. lotów</w:t>
            </w:r>
          </w:p>
        </w:tc>
        <w:tc>
          <w:tcPr>
            <w:tcW w:w="2103" w:type="dxa"/>
            <w:vAlign w:val="center"/>
          </w:tcPr>
          <w:p w14:paraId="324EB218" w14:textId="77777777" w:rsidR="00053CA9" w:rsidRPr="00FC6AF4" w:rsidRDefault="00053CA9" w:rsidP="00FC6AF4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righ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zł</w:t>
            </w:r>
          </w:p>
        </w:tc>
      </w:tr>
      <w:tr w:rsidR="00053CA9" w:rsidRPr="00FC6AF4" w14:paraId="324EB21D" w14:textId="77777777" w:rsidTr="00053CA9">
        <w:tc>
          <w:tcPr>
            <w:tcW w:w="1260" w:type="dxa"/>
            <w:vAlign w:val="center"/>
          </w:tcPr>
          <w:p w14:paraId="324EB21A" w14:textId="77777777" w:rsidR="00053CA9" w:rsidRPr="00053CA9" w:rsidRDefault="00053CA9" w:rsidP="00053CA9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center"/>
              <w:rPr>
                <w:rFonts w:ascii="Lato" w:hAnsi="Lato"/>
                <w:b/>
                <w:sz w:val="20"/>
              </w:rPr>
            </w:pPr>
            <w:r w:rsidRPr="00053CA9">
              <w:rPr>
                <w:rFonts w:ascii="Lato" w:hAnsi="Lato"/>
                <w:b/>
                <w:sz w:val="20"/>
              </w:rPr>
              <w:t>E</w:t>
            </w:r>
          </w:p>
        </w:tc>
        <w:tc>
          <w:tcPr>
            <w:tcW w:w="5868" w:type="dxa"/>
          </w:tcPr>
          <w:p w14:paraId="324EB21B" w14:textId="77777777" w:rsidR="00053CA9" w:rsidRPr="00FC6AF4" w:rsidRDefault="00053CA9" w:rsidP="00053CA9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lef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dodatkowy okres gwarancji </w:t>
            </w:r>
          </w:p>
        </w:tc>
        <w:tc>
          <w:tcPr>
            <w:tcW w:w="2103" w:type="dxa"/>
          </w:tcPr>
          <w:p w14:paraId="324EB21C" w14:textId="77777777" w:rsidR="00053CA9" w:rsidRPr="00FC6AF4" w:rsidRDefault="00053CA9" w:rsidP="00FC6AF4">
            <w:pPr>
              <w:pStyle w:val="Teksttreci20"/>
              <w:shd w:val="clear" w:color="auto" w:fill="auto"/>
              <w:tabs>
                <w:tab w:val="left" w:pos="851"/>
              </w:tabs>
              <w:spacing w:before="0" w:line="264" w:lineRule="exact"/>
              <w:ind w:firstLine="0"/>
              <w:jc w:val="righ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miesięcy</w:t>
            </w:r>
          </w:p>
        </w:tc>
      </w:tr>
    </w:tbl>
    <w:p w14:paraId="324EB21E" w14:textId="77777777" w:rsidR="00FC6AF4" w:rsidRDefault="00FC6AF4" w:rsidP="005E5D45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  <w:b/>
        </w:rPr>
      </w:pPr>
    </w:p>
    <w:p w14:paraId="324EB21F" w14:textId="77777777" w:rsidR="00182E04" w:rsidRPr="00D01637" w:rsidRDefault="00182E04" w:rsidP="005A5AD1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 w:rsidRPr="005A5AD1">
        <w:rPr>
          <w:rFonts w:ascii="Lato" w:hAnsi="Lato"/>
        </w:rPr>
        <w:t>Oświadczam/-y, iż powyższa cena zawiera wszelkie koszty, jakie poniesie Zamawiający z tytułu realizacji umowy.</w:t>
      </w:r>
    </w:p>
    <w:p w14:paraId="324EB220" w14:textId="77777777" w:rsidR="00F47533" w:rsidRDefault="00F47533" w:rsidP="005A5AD1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 w:rsidRPr="005A5AD1">
        <w:rPr>
          <w:rFonts w:ascii="Lato" w:hAnsi="Lato"/>
        </w:rPr>
        <w:t xml:space="preserve">Oświadczam/-y, że zapoznałem/zapoznaliśmy się ze specyfikacją </w:t>
      </w:r>
      <w:r w:rsidR="00854754" w:rsidRPr="005A5AD1">
        <w:rPr>
          <w:rFonts w:ascii="Lato" w:hAnsi="Lato"/>
        </w:rPr>
        <w:t xml:space="preserve">istotnych warunków </w:t>
      </w:r>
      <w:r w:rsidRPr="005A5AD1">
        <w:rPr>
          <w:rFonts w:ascii="Lato" w:hAnsi="Lato"/>
        </w:rPr>
        <w:t xml:space="preserve">zamówienia i </w:t>
      </w:r>
      <w:r w:rsidR="00750B6A" w:rsidRPr="005A5AD1">
        <w:rPr>
          <w:rFonts w:ascii="Lato" w:hAnsi="Lato"/>
        </w:rPr>
        <w:t xml:space="preserve">wzorem umowy i </w:t>
      </w:r>
      <w:r w:rsidRPr="005A5AD1">
        <w:rPr>
          <w:rFonts w:ascii="Lato" w:hAnsi="Lato"/>
        </w:rPr>
        <w:t>warunkami realizacji umowy, uzyskałem/uzyskaliśmy konieczne informacje/wyjaśnienia niezbędne do przygotowania oferty.</w:t>
      </w:r>
    </w:p>
    <w:p w14:paraId="7A562297" w14:textId="77777777" w:rsidR="00A81FCA" w:rsidRPr="00A81FCA" w:rsidRDefault="00A81FCA" w:rsidP="00A81FCA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 w:cs="Tahoma"/>
        </w:rPr>
      </w:pPr>
      <w:r w:rsidRPr="00A81FCA">
        <w:rPr>
          <w:rFonts w:ascii="Lato" w:hAnsi="Lato" w:cs="Tahoma"/>
        </w:rPr>
        <w:t>**Informuję, że:</w:t>
      </w:r>
    </w:p>
    <w:p w14:paraId="5579F4D6" w14:textId="77777777" w:rsidR="00A81FCA" w:rsidRPr="00A81FCA" w:rsidRDefault="00A81FCA" w:rsidP="00A81FCA">
      <w:pPr>
        <w:pStyle w:val="Akapitzlist"/>
        <w:numPr>
          <w:ilvl w:val="1"/>
          <w:numId w:val="29"/>
        </w:numPr>
        <w:tabs>
          <w:tab w:val="left" w:leader="dot" w:pos="9072"/>
        </w:tabs>
        <w:spacing w:line="276" w:lineRule="auto"/>
        <w:ind w:left="714" w:hanging="357"/>
        <w:contextualSpacing w:val="0"/>
        <w:jc w:val="both"/>
        <w:rPr>
          <w:rFonts w:ascii="Lato" w:hAnsi="Lato" w:cs="Tahoma"/>
          <w:sz w:val="20"/>
          <w:szCs w:val="20"/>
        </w:rPr>
      </w:pPr>
      <w:r w:rsidRPr="00A81FCA">
        <w:rPr>
          <w:rFonts w:ascii="Lato" w:hAnsi="Lato" w:cs="Tahoma"/>
          <w:sz w:val="20"/>
          <w:szCs w:val="20"/>
        </w:rPr>
        <w:t>wybór oferty nie będzie prowadzić do powstania u Zamawiającego obowiązku podatkowego*.</w:t>
      </w:r>
    </w:p>
    <w:p w14:paraId="42B2AADB" w14:textId="77777777" w:rsidR="00A81FCA" w:rsidRPr="00A81FCA" w:rsidRDefault="00A81FCA" w:rsidP="00A81FCA">
      <w:pPr>
        <w:pStyle w:val="Akapitzlist"/>
        <w:numPr>
          <w:ilvl w:val="1"/>
          <w:numId w:val="29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Lato" w:hAnsi="Lato" w:cs="Tahoma"/>
          <w:sz w:val="20"/>
          <w:szCs w:val="20"/>
        </w:rPr>
      </w:pPr>
      <w:r w:rsidRPr="00A81FCA">
        <w:rPr>
          <w:rFonts w:ascii="Lato" w:hAnsi="Lato" w:cs="Tahoma"/>
          <w:sz w:val="20"/>
          <w:szCs w:val="20"/>
        </w:rPr>
        <w:t xml:space="preserve">wybór oferty będzie prowadzić do powstania u Zamawiającego obowiązku podatkowego w odniesieniu do następujących </w:t>
      </w:r>
      <w:r w:rsidRPr="00A81FCA">
        <w:rPr>
          <w:rFonts w:ascii="Lato" w:hAnsi="Lato" w:cs="Tahoma"/>
          <w:i/>
          <w:sz w:val="20"/>
          <w:szCs w:val="20"/>
        </w:rPr>
        <w:t>towarów/usług (w zależności od przedmiotu zamówienia): ...................................................................................................................................................................................*.</w:t>
      </w:r>
    </w:p>
    <w:p w14:paraId="5B5169BA" w14:textId="77777777" w:rsidR="00A81FCA" w:rsidRPr="00A81FCA" w:rsidRDefault="00A81FCA" w:rsidP="00A81FCA">
      <w:pPr>
        <w:pStyle w:val="Akapitzlist"/>
        <w:tabs>
          <w:tab w:val="left" w:leader="dot" w:pos="9072"/>
        </w:tabs>
        <w:spacing w:after="0" w:line="276" w:lineRule="auto"/>
        <w:ind w:left="714"/>
        <w:jc w:val="both"/>
        <w:rPr>
          <w:rFonts w:ascii="Lato" w:hAnsi="Lato" w:cs="Tahoma"/>
          <w:sz w:val="20"/>
          <w:szCs w:val="20"/>
        </w:rPr>
      </w:pPr>
      <w:r w:rsidRPr="00A81FCA">
        <w:rPr>
          <w:rFonts w:ascii="Lato" w:hAnsi="Lato" w:cs="Tahoma"/>
          <w:sz w:val="20"/>
          <w:szCs w:val="20"/>
        </w:rPr>
        <w:t xml:space="preserve">Wartość </w:t>
      </w:r>
      <w:r w:rsidRPr="00A81FCA">
        <w:rPr>
          <w:rFonts w:ascii="Lato" w:hAnsi="Lato" w:cs="Tahoma"/>
          <w:i/>
          <w:sz w:val="20"/>
          <w:szCs w:val="20"/>
        </w:rPr>
        <w:t>towaru/usług (w zależności od przedmiotu zamówienia)</w:t>
      </w:r>
      <w:r w:rsidRPr="00A81FCA">
        <w:rPr>
          <w:rFonts w:ascii="Lato" w:hAnsi="Lato" w:cs="Tahoma"/>
          <w:sz w:val="20"/>
          <w:szCs w:val="20"/>
        </w:rPr>
        <w:t xml:space="preserve"> powodująca obowiązek podatkowy u Zamawiającego to ................................................................ zł netto.</w:t>
      </w:r>
    </w:p>
    <w:p w14:paraId="5D51DA10" w14:textId="77777777" w:rsidR="00A81FCA" w:rsidRPr="00A81FCA" w:rsidRDefault="00A81FCA" w:rsidP="00A81FCA">
      <w:pPr>
        <w:pStyle w:val="Akapitzlist"/>
        <w:tabs>
          <w:tab w:val="left" w:leader="dot" w:pos="9072"/>
        </w:tabs>
        <w:spacing w:line="276" w:lineRule="auto"/>
        <w:ind w:left="425"/>
        <w:jc w:val="both"/>
        <w:rPr>
          <w:rFonts w:ascii="Lato" w:hAnsi="Lato" w:cs="Tahoma"/>
          <w:sz w:val="20"/>
          <w:szCs w:val="20"/>
        </w:rPr>
      </w:pPr>
    </w:p>
    <w:p w14:paraId="28277B52" w14:textId="77777777" w:rsidR="00A81FCA" w:rsidRPr="00A81FCA" w:rsidRDefault="00A81FCA" w:rsidP="00A81FCA">
      <w:pPr>
        <w:pStyle w:val="Akapitzlist"/>
        <w:tabs>
          <w:tab w:val="left" w:leader="dot" w:pos="9072"/>
        </w:tabs>
        <w:spacing w:line="240" w:lineRule="auto"/>
        <w:ind w:left="0"/>
        <w:contextualSpacing w:val="0"/>
        <w:rPr>
          <w:rFonts w:ascii="Lato" w:hAnsi="Lato" w:cs="Tahoma"/>
          <w:i/>
          <w:sz w:val="20"/>
          <w:szCs w:val="20"/>
        </w:rPr>
      </w:pPr>
      <w:r w:rsidRPr="00A81FCA">
        <w:rPr>
          <w:rFonts w:ascii="Lato" w:hAnsi="Lato" w:cs="Tahoma"/>
          <w:i/>
          <w:sz w:val="20"/>
          <w:szCs w:val="20"/>
        </w:rPr>
        <w:lastRenderedPageBreak/>
        <w:t>*niepotrzebne skreślić</w:t>
      </w:r>
    </w:p>
    <w:p w14:paraId="0DB2B4A9" w14:textId="77777777" w:rsidR="00A81FCA" w:rsidRPr="00A81FCA" w:rsidRDefault="00A81FCA" w:rsidP="00A81FCA">
      <w:pPr>
        <w:pStyle w:val="Akapitzlist"/>
        <w:tabs>
          <w:tab w:val="left" w:leader="dot" w:pos="9072"/>
        </w:tabs>
        <w:spacing w:line="240" w:lineRule="auto"/>
        <w:ind w:left="0"/>
        <w:contextualSpacing w:val="0"/>
        <w:rPr>
          <w:rFonts w:ascii="Lato" w:hAnsi="Lato" w:cs="Tahoma"/>
          <w:i/>
          <w:sz w:val="20"/>
          <w:szCs w:val="20"/>
        </w:rPr>
      </w:pPr>
      <w:r w:rsidRPr="00A81FCA">
        <w:rPr>
          <w:rFonts w:ascii="Lato" w:hAnsi="Lato" w:cs="Tahoma"/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1BC96FE5" w14:textId="77777777" w:rsidR="00A81FCA" w:rsidRPr="00A81FCA" w:rsidRDefault="00A81FCA" w:rsidP="00A81FCA">
      <w:pPr>
        <w:pStyle w:val="Akapitzlist"/>
        <w:numPr>
          <w:ilvl w:val="0"/>
          <w:numId w:val="32"/>
        </w:numPr>
        <w:tabs>
          <w:tab w:val="left" w:leader="dot" w:pos="9072"/>
        </w:tabs>
        <w:spacing w:line="276" w:lineRule="auto"/>
        <w:ind w:left="714" w:hanging="357"/>
        <w:rPr>
          <w:rFonts w:ascii="Lato" w:hAnsi="Lato" w:cs="Tahoma"/>
          <w:i/>
          <w:sz w:val="20"/>
          <w:szCs w:val="20"/>
        </w:rPr>
      </w:pPr>
      <w:r w:rsidRPr="00A81FCA">
        <w:rPr>
          <w:rFonts w:ascii="Lato" w:hAnsi="Lato" w:cs="Tahoma"/>
          <w:i/>
          <w:sz w:val="20"/>
          <w:szCs w:val="20"/>
        </w:rPr>
        <w:t>wewnątrzwspólnotowego nabycia towarów,</w:t>
      </w:r>
    </w:p>
    <w:p w14:paraId="19D65605" w14:textId="77777777" w:rsidR="00A81FCA" w:rsidRPr="00A81FCA" w:rsidRDefault="00A81FCA" w:rsidP="00A81FCA">
      <w:pPr>
        <w:pStyle w:val="Akapitzlist"/>
        <w:numPr>
          <w:ilvl w:val="0"/>
          <w:numId w:val="32"/>
        </w:numPr>
        <w:tabs>
          <w:tab w:val="left" w:leader="dot" w:pos="9072"/>
        </w:tabs>
        <w:spacing w:line="276" w:lineRule="auto"/>
        <w:ind w:left="714" w:hanging="357"/>
        <w:rPr>
          <w:rFonts w:ascii="Lato" w:hAnsi="Lato" w:cs="Tahoma"/>
          <w:i/>
          <w:sz w:val="20"/>
          <w:szCs w:val="20"/>
        </w:rPr>
      </w:pPr>
      <w:r w:rsidRPr="00A81FCA">
        <w:rPr>
          <w:rFonts w:ascii="Lato" w:hAnsi="Lato" w:cs="Tahoma"/>
          <w:i/>
          <w:sz w:val="20"/>
          <w:szCs w:val="20"/>
        </w:rPr>
        <w:t>mechanizmu odwróconego obciążenia, o którym mowa w art. 17 ust. 1 pkt 7 ustawy o podatku od towarów i usług,</w:t>
      </w:r>
    </w:p>
    <w:p w14:paraId="4EAECFA3" w14:textId="77777777" w:rsidR="00A81FCA" w:rsidRPr="00A81FCA" w:rsidRDefault="00A81FCA" w:rsidP="00A81FCA">
      <w:pPr>
        <w:pStyle w:val="Akapitzlist"/>
        <w:numPr>
          <w:ilvl w:val="0"/>
          <w:numId w:val="32"/>
        </w:numPr>
        <w:tabs>
          <w:tab w:val="left" w:leader="dot" w:pos="9072"/>
        </w:tabs>
        <w:spacing w:line="276" w:lineRule="auto"/>
        <w:ind w:left="714" w:hanging="357"/>
        <w:rPr>
          <w:rFonts w:ascii="Lato" w:hAnsi="Lato" w:cs="Tahoma"/>
          <w:i/>
          <w:sz w:val="20"/>
          <w:szCs w:val="20"/>
        </w:rPr>
      </w:pPr>
      <w:r w:rsidRPr="00A81FCA">
        <w:rPr>
          <w:rFonts w:ascii="Lato" w:hAnsi="Lato" w:cs="Tahoma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24EB221" w14:textId="77777777" w:rsidR="00F47533" w:rsidRPr="005A5AD1" w:rsidRDefault="00F47533" w:rsidP="005A5AD1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 w:rsidRPr="005A5AD1">
        <w:rPr>
          <w:rFonts w:ascii="Lato" w:hAnsi="Lato"/>
        </w:rPr>
        <w:t>Znajduję/Znajdujemy się w sytuacji ekonomicznej i finansowej zapewniającej wykonanie zamówienia.</w:t>
      </w:r>
    </w:p>
    <w:p w14:paraId="324EB222" w14:textId="01303F3D" w:rsidR="00E10F21" w:rsidRPr="005A5AD1" w:rsidRDefault="00E10F21" w:rsidP="005A5AD1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 w:rsidRPr="005A5AD1">
        <w:rPr>
          <w:rFonts w:ascii="Lato" w:hAnsi="Lato"/>
        </w:rPr>
        <w:t xml:space="preserve">Oświadczam, że znam przepisy </w:t>
      </w:r>
      <w:r>
        <w:rPr>
          <w:rFonts w:ascii="Lato" w:hAnsi="Lato"/>
        </w:rPr>
        <w:t xml:space="preserve">ustawy z dnia 16 kwietnia 1993 r. o zwalczaniu nieuczciwej konkurencji (tj. Dz.U. z </w:t>
      </w:r>
      <w:r w:rsidR="001C2EDC">
        <w:rPr>
          <w:rFonts w:ascii="Lato" w:hAnsi="Lato"/>
        </w:rPr>
        <w:t>2</w:t>
      </w:r>
      <w:bookmarkStart w:id="0" w:name="_GoBack"/>
      <w:bookmarkEnd w:id="0"/>
      <w:r w:rsidR="001C2EDC">
        <w:rPr>
          <w:rFonts w:ascii="Lato" w:hAnsi="Lato"/>
        </w:rPr>
        <w:t>019 poz. 1010</w:t>
      </w:r>
      <w:r>
        <w:rPr>
          <w:rFonts w:ascii="Lato" w:hAnsi="Lato"/>
        </w:rPr>
        <w:t>).</w:t>
      </w:r>
    </w:p>
    <w:p w14:paraId="324EB223" w14:textId="77777777" w:rsidR="00F47533" w:rsidRPr="005A5AD1" w:rsidRDefault="00F47533" w:rsidP="005A5AD1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 w:rsidRPr="005A5AD1">
        <w:rPr>
          <w:rFonts w:ascii="Lato" w:hAnsi="Lato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24EB224" w14:textId="77777777" w:rsidR="00F47533" w:rsidRDefault="00F47533" w:rsidP="005A5AD1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  <w:color w:val="000000"/>
          <w:lang w:bidi="pl-PL"/>
        </w:rPr>
      </w:pPr>
      <w:r w:rsidRPr="005A5AD1">
        <w:rPr>
          <w:rFonts w:ascii="Lato" w:hAnsi="Lato"/>
        </w:rPr>
        <w:t>Wszelką</w:t>
      </w:r>
      <w:r w:rsidRPr="003144E3">
        <w:rPr>
          <w:rFonts w:ascii="Lato" w:hAnsi="Lato"/>
          <w:color w:val="000000"/>
          <w:lang w:bidi="pl-PL"/>
        </w:rPr>
        <w:t xml:space="preserve"> korespondencję w sprawie niniejszego postępowania należy kierować na adres e-mail: ……………………………………………………………………………………………………………………………………………</w:t>
      </w:r>
    </w:p>
    <w:p w14:paraId="56FB5956" w14:textId="77777777" w:rsidR="005A5AD1" w:rsidRPr="003144E3" w:rsidRDefault="005A5AD1" w:rsidP="005A5AD1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  <w:color w:val="000000"/>
          <w:lang w:bidi="pl-PL"/>
        </w:rPr>
      </w:pPr>
    </w:p>
    <w:p w14:paraId="324EB225" w14:textId="77777777" w:rsidR="00F47533" w:rsidRPr="003144E3" w:rsidRDefault="00F47533" w:rsidP="005A5AD1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Osobą do kontaktu w sprawie niniejszego postępowania jest …………………………………………………….………… tel.: ……………………….………. email: ………………………..………………..</w:t>
      </w:r>
    </w:p>
    <w:p w14:paraId="324EB226" w14:textId="77777777" w:rsidR="00F47533" w:rsidRPr="003144E3" w:rsidRDefault="00F47533" w:rsidP="00F47533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</w:rPr>
      </w:pPr>
    </w:p>
    <w:p w14:paraId="324EB227" w14:textId="77777777" w:rsidR="001E3CDF" w:rsidRDefault="001E3CDF" w:rsidP="00F47533">
      <w:pPr>
        <w:pStyle w:val="Teksttreci20"/>
        <w:shd w:val="clear" w:color="auto" w:fill="auto"/>
        <w:spacing w:line="80" w:lineRule="exact"/>
        <w:ind w:firstLine="0"/>
        <w:rPr>
          <w:rFonts w:ascii="Lato" w:hAnsi="Lato"/>
        </w:rPr>
      </w:pPr>
    </w:p>
    <w:p w14:paraId="324EB228" w14:textId="52FBFA15" w:rsidR="00F47533" w:rsidRPr="003144E3" w:rsidRDefault="00CE5E6E" w:rsidP="00F47533">
      <w:pPr>
        <w:pStyle w:val="Teksttreci20"/>
        <w:shd w:val="clear" w:color="auto" w:fill="auto"/>
        <w:spacing w:line="80" w:lineRule="exact"/>
        <w:ind w:firstLine="0"/>
        <w:rPr>
          <w:rFonts w:ascii="Lato" w:hAnsi="Lato"/>
        </w:rPr>
      </w:pPr>
      <w:r>
        <w:rPr>
          <w:rFonts w:ascii="Lato" w:hAnsi="Lato"/>
        </w:rPr>
        <w:t>……………………</w:t>
      </w:r>
      <w:r w:rsidR="005A5AD1">
        <w:rPr>
          <w:rFonts w:ascii="Lato" w:hAnsi="Lato"/>
        </w:rPr>
        <w:t>…..</w:t>
      </w:r>
      <w:r>
        <w:rPr>
          <w:rFonts w:ascii="Lato" w:hAnsi="Lato"/>
        </w:rPr>
        <w:t>…………</w:t>
      </w:r>
      <w:r w:rsidR="00F47533" w:rsidRPr="003144E3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750B6A">
        <w:rPr>
          <w:rFonts w:ascii="Lato" w:hAnsi="Lato"/>
        </w:rPr>
        <w:tab/>
      </w:r>
      <w:r>
        <w:rPr>
          <w:rFonts w:ascii="Lato" w:hAnsi="Lato"/>
        </w:rPr>
        <w:t>……………………………………</w:t>
      </w:r>
      <w:r w:rsidR="00750B6A">
        <w:rPr>
          <w:rFonts w:ascii="Lato" w:hAnsi="Lato"/>
        </w:rPr>
        <w:t>………</w:t>
      </w:r>
      <w:r w:rsidR="005A5AD1">
        <w:rPr>
          <w:rFonts w:ascii="Lato" w:hAnsi="Lato"/>
        </w:rPr>
        <w:t>……..</w:t>
      </w:r>
      <w:r w:rsidR="00750B6A">
        <w:rPr>
          <w:rFonts w:ascii="Lato" w:hAnsi="Lato"/>
        </w:rPr>
        <w:t>…….</w:t>
      </w:r>
    </w:p>
    <w:p w14:paraId="324EB229" w14:textId="77777777" w:rsidR="00F47533" w:rsidRPr="003144E3" w:rsidRDefault="00F47533" w:rsidP="00F47533">
      <w:pPr>
        <w:pStyle w:val="Teksttreci20"/>
        <w:shd w:val="clear" w:color="auto" w:fill="auto"/>
        <w:spacing w:line="80" w:lineRule="exact"/>
        <w:ind w:left="360" w:firstLine="0"/>
        <w:rPr>
          <w:rFonts w:ascii="Lato" w:hAnsi="Lato"/>
          <w:sz w:val="16"/>
          <w:szCs w:val="16"/>
        </w:rPr>
      </w:pPr>
      <w:r w:rsidRPr="003144E3">
        <w:rPr>
          <w:rFonts w:ascii="Lato" w:hAnsi="Lato"/>
          <w:sz w:val="16"/>
          <w:szCs w:val="16"/>
        </w:rPr>
        <w:t xml:space="preserve">  (Miejscowość i data)</w:t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  <w:t xml:space="preserve">      </w:t>
      </w:r>
      <w:r w:rsidRPr="003144E3">
        <w:rPr>
          <w:rFonts w:ascii="Lato" w:hAnsi="Lato"/>
          <w:color w:val="000000"/>
          <w:sz w:val="16"/>
          <w:szCs w:val="16"/>
          <w:lang w:bidi="pl-PL"/>
        </w:rPr>
        <w:t>(Podpis i pieczęć osoby/osób uprawnionych)</w:t>
      </w:r>
    </w:p>
    <w:p w14:paraId="324EB22A" w14:textId="77777777" w:rsidR="00F47533" w:rsidRPr="003144E3" w:rsidRDefault="00F47533" w:rsidP="00F47533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  <w:sz w:val="16"/>
          <w:szCs w:val="16"/>
        </w:rPr>
      </w:pPr>
    </w:p>
    <w:p w14:paraId="324EB22B" w14:textId="77777777"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Zgodnie z art. 13 ogólnego rozporządzenia o ochronie danych osobowych z dnia 27 kwietnia 2016 r. (Dz. Urz. UE L</w:t>
      </w:r>
    </w:p>
    <w:p w14:paraId="324EB22C" w14:textId="77777777"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119 z 04.05.2016) zamawiający informuje, iż:</w:t>
      </w:r>
    </w:p>
    <w:p w14:paraId="324EB22D" w14:textId="77777777"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administratorem Pani/Pana danych osobowych jest Biebrzański Park Narodowy, reprezentowany przez Dyrektora, z siedzibą w Osowcu-Twierdzy 8, 19-110 Goniądz, kontakt tel. 857383000 lub e-mail: </w:t>
      </w:r>
      <w:r w:rsidR="00CE5E6E" w:rsidRPr="00CE5E6E">
        <w:rPr>
          <w:rStyle w:val="Hipercze"/>
          <w:rFonts w:ascii="Lato" w:hAnsi="Lato"/>
        </w:rPr>
        <w:t>sekretariat@biebrza.org.pl</w:t>
      </w:r>
      <w:r w:rsidRPr="003144E3">
        <w:rPr>
          <w:rFonts w:ascii="Lato" w:hAnsi="Lato"/>
          <w:color w:val="000000"/>
          <w:lang w:eastAsia="en-US" w:bidi="en-US"/>
        </w:rPr>
        <w:t>.</w:t>
      </w:r>
    </w:p>
    <w:p w14:paraId="324EB22E" w14:textId="77777777"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administrator wyznaczył Inspektora Ochrony Danych, kontakt email: </w:t>
      </w:r>
      <w:hyperlink r:id="rId8" w:history="1">
        <w:r w:rsidR="00CE5E6E" w:rsidRPr="00CE5E6E">
          <w:rPr>
            <w:rStyle w:val="Hipercze"/>
            <w:rFonts w:ascii="Lato" w:hAnsi="Lato"/>
          </w:rPr>
          <w:t>iod@biebrza.org.pl</w:t>
        </w:r>
      </w:hyperlink>
      <w:r w:rsidRPr="003144E3">
        <w:rPr>
          <w:rFonts w:ascii="Lato" w:hAnsi="Lato"/>
          <w:color w:val="000000"/>
          <w:lang w:eastAsia="en-US" w:bidi="en-US"/>
        </w:rPr>
        <w:t>.</w:t>
      </w:r>
    </w:p>
    <w:p w14:paraId="324EB22F" w14:textId="77777777"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Pani/Pana dane osobowe przetwarzane będą w celu realizacji umowy - na podstawie art. 6 ust. 1 lit. b ogólnego rozporządzenia o ochronie danych osobowych z dnia 27 kwietnia 2016 r„</w:t>
      </w:r>
    </w:p>
    <w:p w14:paraId="324EB230" w14:textId="77777777"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odbiorcą Pani/Pana danych osobowych będą operatorzy pocztowi, przewoźnicy, bank, serwis oprogramowania,</w:t>
      </w:r>
    </w:p>
    <w:p w14:paraId="324EB231" w14:textId="77777777"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Pani/Pana dane osobowe przechowywane będą w czasie określonym przepisami prawa, zgodnie z art. 86 § 1 Ordynacji podatkowej z dnia 29 sierpnia 1997 r„</w:t>
      </w:r>
    </w:p>
    <w:p w14:paraId="324EB232" w14:textId="77777777"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posiada Pani/Pan prawo do żądania od administratora dostępu do danych osobowych, ich sprostowania lub ograniczenia przetwarzania,</w:t>
      </w:r>
    </w:p>
    <w:p w14:paraId="324EB233" w14:textId="77777777"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ma Pani/Pan prawo wniesienia skargi do Prezesa Urzędu Ochrony Danych Osobowych, ul. Stawki 2 00-193 Warszawa, gdy uzna Pani/Pan, że Pana/Pani dane osobowe przetwarzane są przez administratora niezgodnie z ogólnym rozporządzeniem o ochronie danych osobowych z dnia 27 kwietnia 2016 r.,</w:t>
      </w:r>
    </w:p>
    <w:p w14:paraId="324EB234" w14:textId="77777777"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podanie danych osobowych jest dobrowolne, jednakże odmowa podania danych może skutkować odmową zawarcia umowy.</w:t>
      </w:r>
    </w:p>
    <w:sectPr w:rsidR="00F47533" w:rsidRPr="003144E3" w:rsidSect="009407D2">
      <w:footerReference w:type="default" r:id="rId9"/>
      <w:headerReference w:type="firs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5D617" w14:textId="77777777" w:rsidR="009C4B20" w:rsidRDefault="009C4B20" w:rsidP="006C57B8">
      <w:pPr>
        <w:spacing w:after="0" w:line="240" w:lineRule="auto"/>
      </w:pPr>
      <w:r>
        <w:separator/>
      </w:r>
    </w:p>
  </w:endnote>
  <w:endnote w:type="continuationSeparator" w:id="0">
    <w:p w14:paraId="602A333E" w14:textId="77777777" w:rsidR="009C4B20" w:rsidRDefault="009C4B20" w:rsidP="006C57B8">
      <w:pPr>
        <w:spacing w:after="0" w:line="240" w:lineRule="auto"/>
      </w:pPr>
      <w:r>
        <w:continuationSeparator/>
      </w:r>
    </w:p>
  </w:endnote>
  <w:endnote w:id="1">
    <w:p w14:paraId="324EB24B" w14:textId="77777777" w:rsidR="0049319F" w:rsidRDefault="0049319F" w:rsidP="008D5AB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144E3">
        <w:rPr>
          <w:color w:val="000000"/>
          <w:sz w:val="16"/>
          <w:szCs w:val="16"/>
          <w:lang w:bidi="pl-PL"/>
        </w:rPr>
        <w:t>określenie właściwej stawki podatku VAT w ofercie leży po stronie Wykonawcy</w:t>
      </w:r>
    </w:p>
  </w:endnote>
  <w:endnote w:id="2">
    <w:p w14:paraId="324EB24C" w14:textId="77777777" w:rsidR="0049319F" w:rsidRDefault="0049319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49319F">
        <w:rPr>
          <w:sz w:val="16"/>
          <w:szCs w:val="16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B239" w14:textId="0E626884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5E124A">
      <w:rPr>
        <w:rStyle w:val="NrStronyZnak"/>
        <w:rFonts w:eastAsia="Calibri"/>
        <w:noProof/>
      </w:rPr>
      <w:t>4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5E124A">
      <w:rPr>
        <w:rStyle w:val="NrStronyZnak"/>
        <w:rFonts w:eastAsia="Calibri"/>
        <w:noProof/>
      </w:rPr>
      <w:t>4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B246" w14:textId="77777777" w:rsidR="003F33D0" w:rsidRPr="00495517" w:rsidRDefault="00CC7E3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324EB249" wp14:editId="324EB24A">
          <wp:extent cx="586803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063BA" w14:textId="77777777" w:rsidR="009C4B20" w:rsidRDefault="009C4B20" w:rsidP="006C57B8">
      <w:pPr>
        <w:spacing w:after="0" w:line="240" w:lineRule="auto"/>
      </w:pPr>
      <w:r>
        <w:separator/>
      </w:r>
    </w:p>
  </w:footnote>
  <w:footnote w:type="continuationSeparator" w:id="0">
    <w:p w14:paraId="2DBE6920" w14:textId="77777777" w:rsidR="009C4B20" w:rsidRDefault="009C4B20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24EB23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24EB23A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4EB247" wp14:editId="324EB24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324EB23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324EB23E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324EB23D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324EB242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24EB23F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324EB240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24EB241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DB1C32" w14:paraId="324EB244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24EB243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324EB245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581"/>
    <w:multiLevelType w:val="hybridMultilevel"/>
    <w:tmpl w:val="6B16B988"/>
    <w:lvl w:ilvl="0" w:tplc="415237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2B8F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5D7E"/>
    <w:multiLevelType w:val="hybridMultilevel"/>
    <w:tmpl w:val="FAB247F8"/>
    <w:lvl w:ilvl="0" w:tplc="0426A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55D"/>
    <w:multiLevelType w:val="multilevel"/>
    <w:tmpl w:val="4A82B36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65E73"/>
    <w:multiLevelType w:val="multilevel"/>
    <w:tmpl w:val="38BABE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922025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56A0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134A"/>
    <w:multiLevelType w:val="hybridMultilevel"/>
    <w:tmpl w:val="9EA6D500"/>
    <w:lvl w:ilvl="0" w:tplc="11762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2D98"/>
    <w:multiLevelType w:val="multilevel"/>
    <w:tmpl w:val="9B5470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C3174A"/>
    <w:multiLevelType w:val="multilevel"/>
    <w:tmpl w:val="EB6E6D7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5D1C83"/>
    <w:multiLevelType w:val="multilevel"/>
    <w:tmpl w:val="20409D2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bullet"/>
      <w:lvlText w:val="–"/>
      <w:lvlJc w:val="left"/>
      <w:rPr>
        <w:rFonts w:ascii="Book Antiqua" w:hAnsi="Book Antiqua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–"/>
      <w:lvlJc w:val="left"/>
      <w:rPr>
        <w:rFonts w:ascii="Book Antiqua" w:hAnsi="Book Antiqua" w:hint="default"/>
      </w:rPr>
    </w:lvl>
    <w:lvl w:ilvl="7">
      <w:start w:val="1"/>
      <w:numFmt w:val="bullet"/>
      <w:lvlText w:val="–"/>
      <w:lvlJc w:val="left"/>
      <w:rPr>
        <w:rFonts w:ascii="Book Antiqua" w:hAnsi="Book Antiqua" w:hint="default"/>
      </w:rPr>
    </w:lvl>
    <w:lvl w:ilvl="8">
      <w:numFmt w:val="decimal"/>
      <w:lvlText w:val=""/>
      <w:lvlJc w:val="left"/>
    </w:lvl>
  </w:abstractNum>
  <w:abstractNum w:abstractNumId="11" w15:restartNumberingAfterBreak="0">
    <w:nsid w:val="43B66A81"/>
    <w:multiLevelType w:val="multilevel"/>
    <w:tmpl w:val="3F6A3E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DE4146"/>
    <w:multiLevelType w:val="multilevel"/>
    <w:tmpl w:val="9574F0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505B72"/>
    <w:multiLevelType w:val="hybridMultilevel"/>
    <w:tmpl w:val="74CC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6A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344E4"/>
    <w:multiLevelType w:val="multilevel"/>
    <w:tmpl w:val="5C0225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5D30BD"/>
    <w:multiLevelType w:val="hybridMultilevel"/>
    <w:tmpl w:val="11BA5580"/>
    <w:lvl w:ilvl="0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B35E21"/>
    <w:multiLevelType w:val="multilevel"/>
    <w:tmpl w:val="20409D2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bullet"/>
      <w:lvlText w:val="–"/>
      <w:lvlJc w:val="left"/>
      <w:rPr>
        <w:rFonts w:ascii="Book Antiqua" w:hAnsi="Book Antiqua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–"/>
      <w:lvlJc w:val="left"/>
      <w:rPr>
        <w:rFonts w:ascii="Book Antiqua" w:hAnsi="Book Antiqua" w:hint="default"/>
      </w:rPr>
    </w:lvl>
    <w:lvl w:ilvl="7">
      <w:start w:val="1"/>
      <w:numFmt w:val="bullet"/>
      <w:lvlText w:val="–"/>
      <w:lvlJc w:val="left"/>
      <w:rPr>
        <w:rFonts w:ascii="Book Antiqua" w:hAnsi="Book Antiqua" w:hint="default"/>
      </w:rPr>
    </w:lvl>
    <w:lvl w:ilvl="8">
      <w:numFmt w:val="decimal"/>
      <w:lvlText w:val=""/>
      <w:lvlJc w:val="left"/>
    </w:lvl>
  </w:abstractNum>
  <w:abstractNum w:abstractNumId="17" w15:restartNumberingAfterBreak="0">
    <w:nsid w:val="499A4D7D"/>
    <w:multiLevelType w:val="multilevel"/>
    <w:tmpl w:val="F5FEC8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5C2557"/>
    <w:multiLevelType w:val="multilevel"/>
    <w:tmpl w:val="51F800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9C021C"/>
    <w:multiLevelType w:val="multilevel"/>
    <w:tmpl w:val="1020FE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706F2"/>
    <w:multiLevelType w:val="multilevel"/>
    <w:tmpl w:val="2E86283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E35190"/>
    <w:multiLevelType w:val="multilevel"/>
    <w:tmpl w:val="8CA283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AF0ABF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67440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1DE3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39D4"/>
    <w:multiLevelType w:val="multilevel"/>
    <w:tmpl w:val="76CE55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CD0D7E"/>
    <w:multiLevelType w:val="multilevel"/>
    <w:tmpl w:val="7A663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55D21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F2327"/>
    <w:multiLevelType w:val="multilevel"/>
    <w:tmpl w:val="B03ED96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–"/>
      <w:lvlJc w:val="left"/>
      <w:rPr>
        <w:rFonts w:ascii="Book Antiqua" w:hAnsi="Book Antiqua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–"/>
      <w:lvlJc w:val="left"/>
      <w:rPr>
        <w:rFonts w:ascii="Book Antiqua" w:hAnsi="Book Antiqua" w:hint="default"/>
      </w:rPr>
    </w:lvl>
    <w:lvl w:ilvl="7">
      <w:start w:val="1"/>
      <w:numFmt w:val="bullet"/>
      <w:lvlText w:val="–"/>
      <w:lvlJc w:val="left"/>
      <w:rPr>
        <w:rFonts w:ascii="Book Antiqua" w:hAnsi="Book Antiqua" w:hint="default"/>
      </w:rPr>
    </w:lvl>
    <w:lvl w:ilvl="8">
      <w:numFmt w:val="decimal"/>
      <w:lvlText w:val=""/>
      <w:lvlJc w:val="left"/>
    </w:lvl>
  </w:abstractNum>
  <w:abstractNum w:abstractNumId="29" w15:restartNumberingAfterBreak="0">
    <w:nsid w:val="783E400B"/>
    <w:multiLevelType w:val="hybridMultilevel"/>
    <w:tmpl w:val="0BD094AA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F4A66"/>
    <w:multiLevelType w:val="multilevel"/>
    <w:tmpl w:val="28D6DF62"/>
    <w:lvl w:ilvl="0">
      <w:start w:val="2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  <w:rPr>
        <w:rFonts w:ascii="Lato" w:hAnsi="Lato" w:hint="default"/>
        <w:b w:val="0"/>
        <w:sz w:val="20"/>
        <w:szCs w:val="20"/>
      </w:rPr>
    </w:lvl>
    <w:lvl w:ilvl="2">
      <w:start w:val="1"/>
      <w:numFmt w:val="bullet"/>
      <w:lvlText w:val="–"/>
      <w:lvlJc w:val="left"/>
      <w:rPr>
        <w:rFonts w:ascii="Book Antiqua" w:hAnsi="Book Antiqua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–"/>
      <w:lvlJc w:val="left"/>
      <w:rPr>
        <w:rFonts w:ascii="Book Antiqua" w:hAnsi="Book Antiqua" w:hint="default"/>
      </w:rPr>
    </w:lvl>
    <w:lvl w:ilvl="7">
      <w:start w:val="1"/>
      <w:numFmt w:val="bullet"/>
      <w:lvlText w:val="–"/>
      <w:lvlJc w:val="left"/>
      <w:rPr>
        <w:rFonts w:ascii="Book Antiqua" w:hAnsi="Book Antiqua" w:hint="default"/>
      </w:rPr>
    </w:lvl>
    <w:lvl w:ilvl="8">
      <w:numFmt w:val="decimal"/>
      <w:lvlText w:val=""/>
      <w:lvlJc w:val="left"/>
    </w:lvl>
  </w:abstractNum>
  <w:abstractNum w:abstractNumId="31" w15:restartNumberingAfterBreak="0">
    <w:nsid w:val="7F5778E4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4"/>
  </w:num>
  <w:num w:numId="5">
    <w:abstractNumId w:val="19"/>
  </w:num>
  <w:num w:numId="6">
    <w:abstractNumId w:val="0"/>
  </w:num>
  <w:num w:numId="7">
    <w:abstractNumId w:val="22"/>
  </w:num>
  <w:num w:numId="8">
    <w:abstractNumId w:val="12"/>
  </w:num>
  <w:num w:numId="9">
    <w:abstractNumId w:val="24"/>
  </w:num>
  <w:num w:numId="10">
    <w:abstractNumId w:val="27"/>
  </w:num>
  <w:num w:numId="11">
    <w:abstractNumId w:val="11"/>
  </w:num>
  <w:num w:numId="12">
    <w:abstractNumId w:val="31"/>
  </w:num>
  <w:num w:numId="13">
    <w:abstractNumId w:val="6"/>
  </w:num>
  <w:num w:numId="14">
    <w:abstractNumId w:val="25"/>
  </w:num>
  <w:num w:numId="15">
    <w:abstractNumId w:val="17"/>
  </w:num>
  <w:num w:numId="16">
    <w:abstractNumId w:val="21"/>
  </w:num>
  <w:num w:numId="17">
    <w:abstractNumId w:val="26"/>
  </w:num>
  <w:num w:numId="18">
    <w:abstractNumId w:val="29"/>
  </w:num>
  <w:num w:numId="19">
    <w:abstractNumId w:val="30"/>
  </w:num>
  <w:num w:numId="20">
    <w:abstractNumId w:val="20"/>
  </w:num>
  <w:num w:numId="21">
    <w:abstractNumId w:val="4"/>
  </w:num>
  <w:num w:numId="22">
    <w:abstractNumId w:val="7"/>
  </w:num>
  <w:num w:numId="23">
    <w:abstractNumId w:val="9"/>
  </w:num>
  <w:num w:numId="24">
    <w:abstractNumId w:val="1"/>
  </w:num>
  <w:num w:numId="25">
    <w:abstractNumId w:val="28"/>
  </w:num>
  <w:num w:numId="26">
    <w:abstractNumId w:val="15"/>
  </w:num>
  <w:num w:numId="27">
    <w:abstractNumId w:val="23"/>
  </w:num>
  <w:num w:numId="28">
    <w:abstractNumId w:val="5"/>
  </w:num>
  <w:num w:numId="29">
    <w:abstractNumId w:val="13"/>
  </w:num>
  <w:num w:numId="30">
    <w:abstractNumId w:val="10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3CA9"/>
    <w:rsid w:val="00057EFE"/>
    <w:rsid w:val="00060DB3"/>
    <w:rsid w:val="00061C2B"/>
    <w:rsid w:val="00064512"/>
    <w:rsid w:val="00097869"/>
    <w:rsid w:val="000B3D5D"/>
    <w:rsid w:val="000C215C"/>
    <w:rsid w:val="000D51AF"/>
    <w:rsid w:val="00151274"/>
    <w:rsid w:val="001516DF"/>
    <w:rsid w:val="00152168"/>
    <w:rsid w:val="00153B03"/>
    <w:rsid w:val="00162C5A"/>
    <w:rsid w:val="00166BFF"/>
    <w:rsid w:val="00182E04"/>
    <w:rsid w:val="0019353B"/>
    <w:rsid w:val="001A0B2E"/>
    <w:rsid w:val="001A5906"/>
    <w:rsid w:val="001C2EDC"/>
    <w:rsid w:val="001E3CDF"/>
    <w:rsid w:val="001F55CA"/>
    <w:rsid w:val="001F63CC"/>
    <w:rsid w:val="001F7A3C"/>
    <w:rsid w:val="00201CD5"/>
    <w:rsid w:val="00273062"/>
    <w:rsid w:val="00275747"/>
    <w:rsid w:val="002C4620"/>
    <w:rsid w:val="00304152"/>
    <w:rsid w:val="00306CE0"/>
    <w:rsid w:val="00307A50"/>
    <w:rsid w:val="003144E3"/>
    <w:rsid w:val="0037742C"/>
    <w:rsid w:val="00396018"/>
    <w:rsid w:val="003963F8"/>
    <w:rsid w:val="0039679A"/>
    <w:rsid w:val="003B439E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319F"/>
    <w:rsid w:val="00495517"/>
    <w:rsid w:val="004D4482"/>
    <w:rsid w:val="004D6E16"/>
    <w:rsid w:val="005008E2"/>
    <w:rsid w:val="00513E5A"/>
    <w:rsid w:val="00567604"/>
    <w:rsid w:val="0057683F"/>
    <w:rsid w:val="00577725"/>
    <w:rsid w:val="00581239"/>
    <w:rsid w:val="005A5AD1"/>
    <w:rsid w:val="005C0A03"/>
    <w:rsid w:val="005E124A"/>
    <w:rsid w:val="005E3840"/>
    <w:rsid w:val="005E5D45"/>
    <w:rsid w:val="005F5F6D"/>
    <w:rsid w:val="005F663A"/>
    <w:rsid w:val="005F7A56"/>
    <w:rsid w:val="00613D6A"/>
    <w:rsid w:val="006434B6"/>
    <w:rsid w:val="0064691A"/>
    <w:rsid w:val="00665838"/>
    <w:rsid w:val="00666437"/>
    <w:rsid w:val="00667DF5"/>
    <w:rsid w:val="006A5DB2"/>
    <w:rsid w:val="006B6B1D"/>
    <w:rsid w:val="006C57B8"/>
    <w:rsid w:val="006E2AF5"/>
    <w:rsid w:val="006E384D"/>
    <w:rsid w:val="006F2FE9"/>
    <w:rsid w:val="00704F04"/>
    <w:rsid w:val="00740386"/>
    <w:rsid w:val="00750B6A"/>
    <w:rsid w:val="00762734"/>
    <w:rsid w:val="00767D45"/>
    <w:rsid w:val="0079063F"/>
    <w:rsid w:val="00791F99"/>
    <w:rsid w:val="007A4CAA"/>
    <w:rsid w:val="007A58E7"/>
    <w:rsid w:val="007B500B"/>
    <w:rsid w:val="007B5C59"/>
    <w:rsid w:val="007C5E69"/>
    <w:rsid w:val="007F4B7C"/>
    <w:rsid w:val="00805DFB"/>
    <w:rsid w:val="00814125"/>
    <w:rsid w:val="00822AD6"/>
    <w:rsid w:val="00854754"/>
    <w:rsid w:val="008671A4"/>
    <w:rsid w:val="00870483"/>
    <w:rsid w:val="00871241"/>
    <w:rsid w:val="008759D3"/>
    <w:rsid w:val="008903EE"/>
    <w:rsid w:val="008B66B3"/>
    <w:rsid w:val="008C0648"/>
    <w:rsid w:val="008C0752"/>
    <w:rsid w:val="008D449D"/>
    <w:rsid w:val="008D5AB8"/>
    <w:rsid w:val="00901C95"/>
    <w:rsid w:val="00921D5B"/>
    <w:rsid w:val="009407D2"/>
    <w:rsid w:val="009447BA"/>
    <w:rsid w:val="00954DC5"/>
    <w:rsid w:val="009740D8"/>
    <w:rsid w:val="009904AA"/>
    <w:rsid w:val="009B402A"/>
    <w:rsid w:val="009C4B20"/>
    <w:rsid w:val="00A165A7"/>
    <w:rsid w:val="00A447F2"/>
    <w:rsid w:val="00A45A10"/>
    <w:rsid w:val="00A46176"/>
    <w:rsid w:val="00A81FCA"/>
    <w:rsid w:val="00A851A1"/>
    <w:rsid w:val="00AA5A45"/>
    <w:rsid w:val="00B128A3"/>
    <w:rsid w:val="00B42889"/>
    <w:rsid w:val="00B75F81"/>
    <w:rsid w:val="00B77ECC"/>
    <w:rsid w:val="00B8414A"/>
    <w:rsid w:val="00BA463F"/>
    <w:rsid w:val="00BE2C6B"/>
    <w:rsid w:val="00BE3D50"/>
    <w:rsid w:val="00BE551A"/>
    <w:rsid w:val="00BE7444"/>
    <w:rsid w:val="00BF5EEE"/>
    <w:rsid w:val="00C316EB"/>
    <w:rsid w:val="00C74D39"/>
    <w:rsid w:val="00C75326"/>
    <w:rsid w:val="00CA64C7"/>
    <w:rsid w:val="00CA67B7"/>
    <w:rsid w:val="00CB0A88"/>
    <w:rsid w:val="00CB0DF2"/>
    <w:rsid w:val="00CC193B"/>
    <w:rsid w:val="00CC4E71"/>
    <w:rsid w:val="00CC7E3E"/>
    <w:rsid w:val="00CE5E6E"/>
    <w:rsid w:val="00D01637"/>
    <w:rsid w:val="00D70B0B"/>
    <w:rsid w:val="00D83687"/>
    <w:rsid w:val="00D9162B"/>
    <w:rsid w:val="00D9733A"/>
    <w:rsid w:val="00DB1C32"/>
    <w:rsid w:val="00DB3C9A"/>
    <w:rsid w:val="00DB729C"/>
    <w:rsid w:val="00E10F21"/>
    <w:rsid w:val="00E14B44"/>
    <w:rsid w:val="00E23DD8"/>
    <w:rsid w:val="00E40B91"/>
    <w:rsid w:val="00E46F22"/>
    <w:rsid w:val="00E56827"/>
    <w:rsid w:val="00E61D46"/>
    <w:rsid w:val="00E73AC7"/>
    <w:rsid w:val="00EA7397"/>
    <w:rsid w:val="00EE39BD"/>
    <w:rsid w:val="00EF14F1"/>
    <w:rsid w:val="00F077BF"/>
    <w:rsid w:val="00F155A2"/>
    <w:rsid w:val="00F155AB"/>
    <w:rsid w:val="00F17D52"/>
    <w:rsid w:val="00F30A34"/>
    <w:rsid w:val="00F33114"/>
    <w:rsid w:val="00F410EE"/>
    <w:rsid w:val="00F47533"/>
    <w:rsid w:val="00F509AE"/>
    <w:rsid w:val="00F56B70"/>
    <w:rsid w:val="00F56C9E"/>
    <w:rsid w:val="00F70C77"/>
    <w:rsid w:val="00FA4158"/>
    <w:rsid w:val="00FB5958"/>
    <w:rsid w:val="00FB6837"/>
    <w:rsid w:val="00FC6AF4"/>
    <w:rsid w:val="00FD1071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4EB15D"/>
  <w15:docId w15:val="{7D74D31D-EB15-47EC-9772-FA96859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82E04"/>
    <w:rPr>
      <w:rFonts w:ascii="Times New Roman" w:eastAsia="Times New Roman" w:hAns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82E0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182E04"/>
    <w:rPr>
      <w:rFonts w:cs="Calibri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82E04"/>
    <w:rPr>
      <w:rFonts w:cs="Calibri"/>
      <w:sz w:val="18"/>
      <w:szCs w:val="18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182E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82E04"/>
    <w:pPr>
      <w:widowControl w:val="0"/>
      <w:shd w:val="clear" w:color="auto" w:fill="FFFFFF"/>
      <w:spacing w:after="0" w:line="0" w:lineRule="atLeast"/>
      <w:jc w:val="center"/>
    </w:pPr>
    <w:rPr>
      <w:rFonts w:ascii="Calibri" w:hAnsi="Calibri" w:cs="Calibri"/>
      <w:b/>
      <w:bCs/>
      <w:sz w:val="22"/>
      <w:lang w:eastAsia="pl-PL"/>
    </w:rPr>
  </w:style>
  <w:style w:type="paragraph" w:customStyle="1" w:styleId="Podpistabeli0">
    <w:name w:val="Podpis tabeli"/>
    <w:basedOn w:val="Normalny"/>
    <w:link w:val="Podpistabeli"/>
    <w:rsid w:val="00182E04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63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637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637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627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A45A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19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19F"/>
    <w:rPr>
      <w:rFonts w:ascii="Lato" w:hAnsi="Lato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brz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107C-9902-41E0-B08B-519349DD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1</TotalTime>
  <Pages>4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3</cp:revision>
  <cp:lastPrinted>2019-02-01T08:01:00Z</cp:lastPrinted>
  <dcterms:created xsi:type="dcterms:W3CDTF">2019-06-03T10:29:00Z</dcterms:created>
  <dcterms:modified xsi:type="dcterms:W3CDTF">2019-06-03T11:33:00Z</dcterms:modified>
</cp:coreProperties>
</file>