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186C6" w14:textId="77777777" w:rsidR="00FF2F97" w:rsidRPr="001A0707" w:rsidRDefault="00FF2F97" w:rsidP="00FF2F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3D5BFF65" w14:textId="3D32A005" w:rsidR="00FF2F97" w:rsidRPr="001A0707" w:rsidRDefault="00FF2F97" w:rsidP="00FF2F9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>Nr referencyjny Ogłoszenia</w:t>
      </w:r>
      <w:r w:rsidR="00BD3CE9" w:rsidRPr="00BD3CE9">
        <w:rPr>
          <w:rFonts w:ascii="Times New Roman" w:hAnsi="Times New Roman" w:cs="Times New Roman"/>
          <w:b/>
          <w:sz w:val="24"/>
        </w:rPr>
        <w:t xml:space="preserve"> </w:t>
      </w:r>
      <w:r w:rsidR="00BD3CE9">
        <w:rPr>
          <w:rFonts w:ascii="Times New Roman" w:hAnsi="Times New Roman" w:cs="Times New Roman"/>
          <w:b/>
          <w:sz w:val="24"/>
        </w:rPr>
        <w:t>ORZ.450.1.2024</w:t>
      </w:r>
      <w:r w:rsidRPr="001A070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D6198A4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</w:rPr>
      </w:pPr>
    </w:p>
    <w:p w14:paraId="742981F9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Organizator przetargu:</w:t>
      </w:r>
    </w:p>
    <w:p w14:paraId="776C28B6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Biebrzański Park Narodowy</w:t>
      </w:r>
    </w:p>
    <w:p w14:paraId="0B62C6AE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Osowiec – Twierdza 8</w:t>
      </w:r>
    </w:p>
    <w:p w14:paraId="676CBEBA" w14:textId="77777777" w:rsidR="00FF2F97" w:rsidRPr="00153638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110 Goniądz</w:t>
      </w:r>
    </w:p>
    <w:p w14:paraId="51DDC447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BFC869" w14:textId="77777777" w:rsidR="00FF2F97" w:rsidRPr="00153638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F783E36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2F75DD5" w14:textId="186BA8EF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32538">
        <w:rPr>
          <w:rFonts w:ascii="Times New Roman" w:hAnsi="Times New Roman" w:cs="Times New Roman"/>
          <w:b/>
          <w:sz w:val="24"/>
          <w:szCs w:val="24"/>
        </w:rPr>
        <w:t>I</w:t>
      </w:r>
      <w:r w:rsidR="001372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przetargu publicznego na sprzedaż koników polskich</w:t>
      </w:r>
    </w:p>
    <w:p w14:paraId="56D78167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6968485"/>
    </w:p>
    <w:p w14:paraId="248C4222" w14:textId="0B612FEB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lub nazwa (firmy) Oferenta: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3D1D38A" w14:textId="46947C2D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 (firmy) Oferenta: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14:paraId="13AD3006" w14:textId="43A9300F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NIP………………………..REGON…………………………lub numer dowodu osobistego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76181651" w14:textId="11ED542A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51D0DDA" w14:textId="0D98BD9B" w:rsidR="00FF2F97" w:rsidRPr="00153638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 – mail: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……………………….</w:t>
      </w:r>
    </w:p>
    <w:bookmarkEnd w:id="0"/>
    <w:p w14:paraId="6F0C7E04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ogłoszenie o przetargu publicznym na sprzedaż koników polskich składam ofertę na zakup konika polskiego/ koników polskich*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1"/>
        <w:gridCol w:w="3544"/>
        <w:gridCol w:w="1874"/>
      </w:tblGrid>
      <w:tr w:rsidR="00FF2F97" w14:paraId="426B5B45" w14:textId="77777777" w:rsidTr="00FF2F97">
        <w:tc>
          <w:tcPr>
            <w:tcW w:w="543" w:type="dxa"/>
          </w:tcPr>
          <w:p w14:paraId="4D4B601B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5FB2C10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Imię konia</w:t>
            </w:r>
          </w:p>
        </w:tc>
        <w:tc>
          <w:tcPr>
            <w:tcW w:w="3544" w:type="dxa"/>
          </w:tcPr>
          <w:p w14:paraId="67A30AFE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Numer paszportu konia</w:t>
            </w:r>
          </w:p>
        </w:tc>
        <w:tc>
          <w:tcPr>
            <w:tcW w:w="1874" w:type="dxa"/>
          </w:tcPr>
          <w:p w14:paraId="74E9A4FC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Proponowana cena brutto (zł)</w:t>
            </w:r>
          </w:p>
        </w:tc>
      </w:tr>
      <w:tr w:rsidR="00FF2F97" w14:paraId="6BB52918" w14:textId="77777777" w:rsidTr="00FF2F97">
        <w:tc>
          <w:tcPr>
            <w:tcW w:w="543" w:type="dxa"/>
          </w:tcPr>
          <w:p w14:paraId="2B994C7F" w14:textId="2461425D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318633A" w14:textId="2A4140D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A37FA9" w14:textId="37D96695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0655D33" w14:textId="58C27A44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2E95885D" w14:textId="77777777" w:rsidTr="00FF2F97">
        <w:tc>
          <w:tcPr>
            <w:tcW w:w="543" w:type="dxa"/>
          </w:tcPr>
          <w:p w14:paraId="22D7370E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567DBDE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6AADEF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39FA54E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178015AA" w14:textId="77777777" w:rsidTr="00FF2F97">
        <w:tc>
          <w:tcPr>
            <w:tcW w:w="543" w:type="dxa"/>
          </w:tcPr>
          <w:p w14:paraId="0D453D26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447952D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32A5EE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7147958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437F531D" w14:textId="77777777" w:rsidTr="00FF2F97">
        <w:tc>
          <w:tcPr>
            <w:tcW w:w="543" w:type="dxa"/>
          </w:tcPr>
          <w:p w14:paraId="4A53DFC3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0EBC0DF7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707334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8006DC0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24C90C1C" w14:textId="77777777" w:rsidTr="00FF2F97">
        <w:tc>
          <w:tcPr>
            <w:tcW w:w="543" w:type="dxa"/>
          </w:tcPr>
          <w:p w14:paraId="0C320B5D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6EA9572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742C21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3CDAF41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2B8B0304" w14:textId="77777777" w:rsidTr="00FF2F97">
        <w:tc>
          <w:tcPr>
            <w:tcW w:w="543" w:type="dxa"/>
          </w:tcPr>
          <w:p w14:paraId="39DC45F7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274E820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F9F3D5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50C14E9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03F3F516" w14:textId="77777777" w:rsidTr="00FF2F97">
        <w:tc>
          <w:tcPr>
            <w:tcW w:w="543" w:type="dxa"/>
          </w:tcPr>
          <w:p w14:paraId="0BE4A136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D094877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2DF1BE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59FF12C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15361D7B" w14:textId="77777777" w:rsidTr="00FF2F97">
        <w:tc>
          <w:tcPr>
            <w:tcW w:w="543" w:type="dxa"/>
          </w:tcPr>
          <w:p w14:paraId="26A403FE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D39E53C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1C3751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282F678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4B3" w14:paraId="5F26A1C4" w14:textId="77777777" w:rsidTr="00FF2F97">
        <w:tc>
          <w:tcPr>
            <w:tcW w:w="543" w:type="dxa"/>
          </w:tcPr>
          <w:p w14:paraId="58F4419E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D86394B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50C57F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2B5450B" w14:textId="77777777" w:rsidR="003134B3" w:rsidRPr="00FF2F97" w:rsidRDefault="003134B3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4C3D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A7FED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ogłoszenia, w tym z opisem przedmiotu przetargu i nie wnoszę do niego żadnych zastrzeżeń oraz, że zdobyłem konieczne informacje potrzebne do właściwego przygotowania oferty.</w:t>
      </w:r>
    </w:p>
    <w:p w14:paraId="31B9D2C1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ze stanem przedmiotu przetargu lub, że ponoszę odpowiedzialność za skutki wynikające z rezygnacji oględzin.</w:t>
      </w:r>
    </w:p>
    <w:p w14:paraId="156956D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zawarty w ogłoszeniu wzór umowy został przeze mnie zaakceptowany. Zobowiązuję się, w przypadku wybrania mojej oferty, do zawarcia umowy na zawartych w niej warunkach, w miejscu i terminie określonym przez organizatora przetargu.</w:t>
      </w:r>
    </w:p>
    <w:p w14:paraId="0D5F68F0" w14:textId="224D554D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Uważam się za związanego niniejszą ofertą przez 30 dni</w:t>
      </w:r>
      <w:r w:rsidR="00E90A89">
        <w:rPr>
          <w:rFonts w:ascii="Times New Roman" w:hAnsi="Times New Roman" w:cs="Times New Roman"/>
          <w:sz w:val="24"/>
          <w:szCs w:val="24"/>
        </w:rPr>
        <w:t xml:space="preserve"> od dnia upływu terminu składania ofert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9C705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 dowód wpłaty wadium. Wadium należy zwrócić na konto:</w:t>
      </w:r>
    </w:p>
    <w:p w14:paraId="3294D539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4C8691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7545D8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.. ....……………………………….</w:t>
      </w:r>
    </w:p>
    <w:p w14:paraId="59052DCF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  <w:r w:rsidRPr="002B1E1B">
        <w:rPr>
          <w:rFonts w:ascii="Times New Roman" w:hAnsi="Times New Roman" w:cs="Times New Roman"/>
          <w:sz w:val="20"/>
          <w:szCs w:val="24"/>
        </w:rPr>
        <w:t>(Miejscowość i data)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(Podpis i pieczęć osoby/osób uprawnionych)</w:t>
      </w:r>
    </w:p>
    <w:p w14:paraId="4819A107" w14:textId="77777777" w:rsidR="00D70B0B" w:rsidRDefault="00FF2F97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*) </w:t>
      </w:r>
      <w:r>
        <w:rPr>
          <w:rFonts w:ascii="Times New Roman" w:hAnsi="Times New Roman" w:cs="Times New Roman"/>
          <w:i/>
          <w:sz w:val="20"/>
          <w:szCs w:val="24"/>
        </w:rPr>
        <w:t>Niepotrzebne skreślić</w:t>
      </w:r>
    </w:p>
    <w:p w14:paraId="14C1EAF0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14:paraId="6E5EBD4B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Biebrzański Park Narodowy, reprezentowany przez Dyrektora, z siedzibą w Osowcu-Twierdzy 8, 19-110 Goniądz,  kontakt tel. 85 7383000 lub e-mail: sekretariat@biebrza.org.pl,</w:t>
      </w:r>
    </w:p>
    <w:p w14:paraId="4390EAB8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administrator wyznaczył Inspektora Ochrony Danych, kontakt e-mail: iod@biebrza.org.pl</w:t>
      </w:r>
    </w:p>
    <w:p w14:paraId="29897414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w celu realizacji ustawowych zadań Biebrzańskiego Parku Narodowego 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1936F7F0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Obowiązki prawne ciążące na administratorze wynikają z przepisów Rozporządzenia Rady Ministrów z dnia 21 października 2019 r. w sprawie szczegółowego sposobu gospodarowania składnikami rzeczowymi majątku ruchomego Skarbu Państwa (Dz. U., poz. 2004, z 2021 r. poz. 578)</w:t>
      </w:r>
    </w:p>
    <w:p w14:paraId="6CD26F67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4) odbiorcami Pani/Pana danych osobowych będą wyłącznie podmioty uprawnione do uzyskania danych osobowych na podstawie przepisów prawa</w:t>
      </w:r>
    </w:p>
    <w:p w14:paraId="6008AB9E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w czasie określonym przepisami prawa, zgodnie z instrukcją kancelaryjną</w:t>
      </w:r>
    </w:p>
    <w:p w14:paraId="47ACA723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posiada Pani/Pan prawo dostępu do danych osobowych, prawo żądania ich sprostowania</w:t>
      </w:r>
    </w:p>
    <w:p w14:paraId="4594C248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ma Pani/Pan prawo wniesienia skargi do Prezesa Urzędu Ochrony Danych Osobowych</w:t>
      </w:r>
    </w:p>
    <w:p w14:paraId="76EE1274" w14:textId="77777777" w:rsidR="00455819" w:rsidRDefault="00455819" w:rsidP="00455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podanie danych osobowych w zakresie wymaganym jest obligatoryjne.</w:t>
      </w:r>
    </w:p>
    <w:sectPr w:rsidR="00455819" w:rsidSect="00010B8F">
      <w:footerReference w:type="default" r:id="rId6"/>
      <w:headerReference w:type="firs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E7C54" w14:textId="77777777" w:rsidR="00D40D82" w:rsidRDefault="00D40D82" w:rsidP="006C57B8">
      <w:pPr>
        <w:spacing w:after="0" w:line="240" w:lineRule="auto"/>
      </w:pPr>
      <w:r>
        <w:separator/>
      </w:r>
    </w:p>
  </w:endnote>
  <w:endnote w:type="continuationSeparator" w:id="0">
    <w:p w14:paraId="2750FC48" w14:textId="77777777" w:rsidR="00D40D82" w:rsidRDefault="00D40D8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A3C57" w14:textId="77777777" w:rsidR="00EA7397" w:rsidRPr="00495517" w:rsidRDefault="003765C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90A8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90A8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9181" w14:textId="77777777" w:rsidR="005F5F6D" w:rsidRDefault="00FF2F97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36EF7454" wp14:editId="1B4E8539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BEC0BB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67342" w14:textId="77777777" w:rsidR="00D40D82" w:rsidRDefault="00D40D82" w:rsidP="006C57B8">
      <w:pPr>
        <w:spacing w:after="0" w:line="240" w:lineRule="auto"/>
      </w:pPr>
      <w:r>
        <w:separator/>
      </w:r>
    </w:p>
  </w:footnote>
  <w:footnote w:type="continuationSeparator" w:id="0">
    <w:p w14:paraId="75294441" w14:textId="77777777" w:rsidR="00D40D82" w:rsidRDefault="00D40D8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EB02566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109EB212" w14:textId="77777777" w:rsidR="003F33D0" w:rsidRPr="006434B6" w:rsidRDefault="00FF2F97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6975D1E" wp14:editId="57DC3BD0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33221C9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FBB4DBD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9791A6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653C9EB4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FA253F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17BA111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1EDED275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54D8DDF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61A1552D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0B48546B" w14:textId="77777777" w:rsidR="003F33D0" w:rsidRPr="00304152" w:rsidRDefault="003F33D0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8"/>
    <w:rsid w:val="00010B8F"/>
    <w:rsid w:val="00012A65"/>
    <w:rsid w:val="00014E87"/>
    <w:rsid w:val="00020C66"/>
    <w:rsid w:val="00030B8B"/>
    <w:rsid w:val="000441D8"/>
    <w:rsid w:val="00064512"/>
    <w:rsid w:val="00085092"/>
    <w:rsid w:val="000B3D5D"/>
    <w:rsid w:val="000C0960"/>
    <w:rsid w:val="000C215C"/>
    <w:rsid w:val="000D51AF"/>
    <w:rsid w:val="001113B8"/>
    <w:rsid w:val="00121D44"/>
    <w:rsid w:val="00137260"/>
    <w:rsid w:val="00151274"/>
    <w:rsid w:val="00153B03"/>
    <w:rsid w:val="001A0707"/>
    <w:rsid w:val="001A0B2E"/>
    <w:rsid w:val="001F7A3C"/>
    <w:rsid w:val="00201CD5"/>
    <w:rsid w:val="00207851"/>
    <w:rsid w:val="00234A3F"/>
    <w:rsid w:val="00245816"/>
    <w:rsid w:val="00275747"/>
    <w:rsid w:val="002E20E3"/>
    <w:rsid w:val="002E3002"/>
    <w:rsid w:val="002F7944"/>
    <w:rsid w:val="00304152"/>
    <w:rsid w:val="00305B0F"/>
    <w:rsid w:val="00306CE0"/>
    <w:rsid w:val="003134B3"/>
    <w:rsid w:val="00327AD3"/>
    <w:rsid w:val="00332538"/>
    <w:rsid w:val="003415E0"/>
    <w:rsid w:val="003765C1"/>
    <w:rsid w:val="003963F8"/>
    <w:rsid w:val="0039679A"/>
    <w:rsid w:val="003C7688"/>
    <w:rsid w:val="003D07EA"/>
    <w:rsid w:val="003E78A8"/>
    <w:rsid w:val="003F12B7"/>
    <w:rsid w:val="003F2E96"/>
    <w:rsid w:val="003F33D0"/>
    <w:rsid w:val="003F7822"/>
    <w:rsid w:val="00406838"/>
    <w:rsid w:val="00444BB7"/>
    <w:rsid w:val="004534FD"/>
    <w:rsid w:val="00455819"/>
    <w:rsid w:val="00457B99"/>
    <w:rsid w:val="00490528"/>
    <w:rsid w:val="00495517"/>
    <w:rsid w:val="004B47B8"/>
    <w:rsid w:val="004D6E16"/>
    <w:rsid w:val="00513E5A"/>
    <w:rsid w:val="0056108E"/>
    <w:rsid w:val="00567604"/>
    <w:rsid w:val="00577725"/>
    <w:rsid w:val="00581239"/>
    <w:rsid w:val="005966AB"/>
    <w:rsid w:val="005C0A03"/>
    <w:rsid w:val="005D57C1"/>
    <w:rsid w:val="005E3840"/>
    <w:rsid w:val="005E4016"/>
    <w:rsid w:val="005F5165"/>
    <w:rsid w:val="005F56CD"/>
    <w:rsid w:val="005F5F6D"/>
    <w:rsid w:val="005F663A"/>
    <w:rsid w:val="00613D6A"/>
    <w:rsid w:val="006434B6"/>
    <w:rsid w:val="00667DF5"/>
    <w:rsid w:val="006B6B1D"/>
    <w:rsid w:val="006C57B8"/>
    <w:rsid w:val="006E2AF5"/>
    <w:rsid w:val="006E384D"/>
    <w:rsid w:val="00704F04"/>
    <w:rsid w:val="00740386"/>
    <w:rsid w:val="00754A3A"/>
    <w:rsid w:val="0079063F"/>
    <w:rsid w:val="00791F99"/>
    <w:rsid w:val="007C5E69"/>
    <w:rsid w:val="007D3728"/>
    <w:rsid w:val="007D43B2"/>
    <w:rsid w:val="007F4B7C"/>
    <w:rsid w:val="00822AD6"/>
    <w:rsid w:val="008671A4"/>
    <w:rsid w:val="00870483"/>
    <w:rsid w:val="00871241"/>
    <w:rsid w:val="008759D3"/>
    <w:rsid w:val="008903EE"/>
    <w:rsid w:val="008B0291"/>
    <w:rsid w:val="008B66B3"/>
    <w:rsid w:val="00901C95"/>
    <w:rsid w:val="009048F1"/>
    <w:rsid w:val="009447BA"/>
    <w:rsid w:val="00954DC5"/>
    <w:rsid w:val="009602A6"/>
    <w:rsid w:val="00965691"/>
    <w:rsid w:val="009740D8"/>
    <w:rsid w:val="009904AA"/>
    <w:rsid w:val="009B32F3"/>
    <w:rsid w:val="00A165A7"/>
    <w:rsid w:val="00A447F2"/>
    <w:rsid w:val="00A46176"/>
    <w:rsid w:val="00A851A1"/>
    <w:rsid w:val="00AB5DD1"/>
    <w:rsid w:val="00AC2827"/>
    <w:rsid w:val="00AF2C2F"/>
    <w:rsid w:val="00B0102A"/>
    <w:rsid w:val="00B42889"/>
    <w:rsid w:val="00B77ECC"/>
    <w:rsid w:val="00B8414A"/>
    <w:rsid w:val="00BA463F"/>
    <w:rsid w:val="00BD3CE9"/>
    <w:rsid w:val="00BE2C6B"/>
    <w:rsid w:val="00BE3D50"/>
    <w:rsid w:val="00BE7444"/>
    <w:rsid w:val="00BF63FC"/>
    <w:rsid w:val="00CA64C7"/>
    <w:rsid w:val="00CA67B7"/>
    <w:rsid w:val="00CB0DF2"/>
    <w:rsid w:val="00CC2E0B"/>
    <w:rsid w:val="00D32DC6"/>
    <w:rsid w:val="00D40D82"/>
    <w:rsid w:val="00D50F29"/>
    <w:rsid w:val="00D64EA5"/>
    <w:rsid w:val="00D70B0B"/>
    <w:rsid w:val="00D9733A"/>
    <w:rsid w:val="00DB729C"/>
    <w:rsid w:val="00DE2F41"/>
    <w:rsid w:val="00E14B44"/>
    <w:rsid w:val="00E5419A"/>
    <w:rsid w:val="00E56827"/>
    <w:rsid w:val="00E61D46"/>
    <w:rsid w:val="00E6235C"/>
    <w:rsid w:val="00E90A89"/>
    <w:rsid w:val="00E94001"/>
    <w:rsid w:val="00EA7397"/>
    <w:rsid w:val="00EE39BD"/>
    <w:rsid w:val="00F077BF"/>
    <w:rsid w:val="00F155A2"/>
    <w:rsid w:val="00F15FA1"/>
    <w:rsid w:val="00F26560"/>
    <w:rsid w:val="00F30A34"/>
    <w:rsid w:val="00F33114"/>
    <w:rsid w:val="00F70C77"/>
    <w:rsid w:val="00FA4158"/>
    <w:rsid w:val="00FA5BB2"/>
    <w:rsid w:val="00FB6837"/>
    <w:rsid w:val="00FC1B65"/>
    <w:rsid w:val="00FE48A2"/>
    <w:rsid w:val="00FF2F9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3A969"/>
  <w15:docId w15:val="{1926ECE8-630D-4C9B-A387-5663EA13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F97"/>
    <w:pPr>
      <w:spacing w:after="200" w:line="276" w:lineRule="auto"/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ind w:firstLine="0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ind w:firstLine="0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ind w:firstLine="0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ind w:firstLine="0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  <w:ind w:firstLine="0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ind w:firstLine="0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 w:after="240" w:line="240" w:lineRule="exact"/>
      <w:ind w:firstLine="652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ind w:firstLine="0"/>
      <w:contextualSpacing/>
    </w:pPr>
    <w:rPr>
      <w:rFonts w:ascii="Lato" w:eastAsia="Calibri" w:hAnsi="Lato" w:cs="Times New Roman"/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FF2F97"/>
    <w:pPr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F51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243;jcik%20Dawid\Desktop\WZORY%20I%20PRZYK&#321;ADY\Szablon_pisma_firmow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Szablon_pisma_firmowego</Template>
  <TotalTime>3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Dawid</dc:creator>
  <cp:lastModifiedBy>Grzegorz Polkowski</cp:lastModifiedBy>
  <cp:revision>6</cp:revision>
  <cp:lastPrinted>2024-12-16T11:07:00Z</cp:lastPrinted>
  <dcterms:created xsi:type="dcterms:W3CDTF">2024-11-14T08:16:00Z</dcterms:created>
  <dcterms:modified xsi:type="dcterms:W3CDTF">2024-12-16T11:07:00Z</dcterms:modified>
</cp:coreProperties>
</file>