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E48E9CB" w:rsidR="00E039C4" w:rsidRPr="00AC6D7A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AC6D7A">
        <w:rPr>
          <w:rFonts w:ascii="Lato" w:hAnsi="Lato" w:cs="Arial"/>
          <w:color w:val="auto"/>
          <w:sz w:val="20"/>
          <w:szCs w:val="20"/>
        </w:rPr>
        <w:t>Załącznik nr</w:t>
      </w:r>
      <w:r w:rsidR="00EA09CC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AC6D7A">
        <w:rPr>
          <w:rFonts w:ascii="Lato" w:hAnsi="Lato" w:cs="Arial"/>
          <w:color w:val="auto"/>
          <w:sz w:val="20"/>
          <w:szCs w:val="20"/>
        </w:rPr>
        <w:t>12</w:t>
      </w:r>
      <w:r w:rsidR="00CA5FC3" w:rsidRPr="00AC6D7A">
        <w:rPr>
          <w:rFonts w:ascii="Lato" w:hAnsi="Lato" w:cs="Arial"/>
          <w:color w:val="auto"/>
          <w:sz w:val="20"/>
          <w:szCs w:val="20"/>
        </w:rPr>
        <w:t xml:space="preserve"> </w:t>
      </w:r>
      <w:r w:rsidRPr="00AC6D7A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058A4E04" w:rsidR="00E931C5" w:rsidRPr="00AC6D7A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AC6D7A">
        <w:rPr>
          <w:rFonts w:ascii="Lato" w:hAnsi="Lato" w:cs="Arial-BoldMT"/>
          <w:b/>
          <w:bCs/>
        </w:rPr>
        <w:t>Znak sprawy:</w:t>
      </w:r>
      <w:r w:rsidR="00D700A7" w:rsidRPr="00AC6D7A">
        <w:rPr>
          <w:rFonts w:ascii="Lato" w:hAnsi="Lato" w:cs="Arial-BoldMT"/>
          <w:b/>
          <w:bCs/>
        </w:rPr>
        <w:t xml:space="preserve">  </w:t>
      </w:r>
      <w:r w:rsidR="00D700A7" w:rsidRPr="00AC6D7A">
        <w:rPr>
          <w:rFonts w:ascii="Lato" w:hAnsi="Lato" w:cs="Arial-BoldMT"/>
          <w:bCs/>
        </w:rPr>
        <w:t>ZP</w:t>
      </w:r>
      <w:r w:rsidR="00AC6D7A">
        <w:rPr>
          <w:rFonts w:ascii="Lato" w:hAnsi="Lato" w:cs="Arial-BoldMT"/>
          <w:bCs/>
        </w:rPr>
        <w:t>.26.</w:t>
      </w:r>
      <w:r w:rsidR="003A66EA">
        <w:rPr>
          <w:rFonts w:ascii="Lato" w:hAnsi="Lato" w:cs="Arial-BoldMT"/>
          <w:bCs/>
        </w:rPr>
        <w:t>5</w:t>
      </w:r>
      <w:r w:rsidR="00AC6D7A">
        <w:rPr>
          <w:rFonts w:ascii="Lato" w:hAnsi="Lato" w:cs="Arial-BoldMT"/>
          <w:bCs/>
        </w:rPr>
        <w:t>.2021</w:t>
      </w:r>
    </w:p>
    <w:p w14:paraId="65D54D44" w14:textId="77777777" w:rsidR="00F02FB9" w:rsidRPr="00071081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4302172C" w14:textId="77777777" w:rsidR="00E931C5" w:rsidRPr="00071081" w:rsidRDefault="00E931C5" w:rsidP="00E931C5">
      <w:pPr>
        <w:spacing w:line="276" w:lineRule="auto"/>
        <w:rPr>
          <w:rFonts w:ascii="Lato" w:hAnsi="Lato"/>
          <w:b/>
          <w:lang w:eastAsia="zh-CN"/>
        </w:rPr>
      </w:pPr>
      <w:r w:rsidRPr="00071081">
        <w:rPr>
          <w:rFonts w:ascii="Lato" w:hAnsi="Lato"/>
          <w:b/>
          <w:lang w:eastAsia="zh-CN"/>
        </w:rPr>
        <w:t>Zamawiający:</w:t>
      </w:r>
    </w:p>
    <w:p w14:paraId="423FDB49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Biebrzański Park Narodowy</w:t>
      </w:r>
    </w:p>
    <w:p w14:paraId="26CC535E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071081">
        <w:rPr>
          <w:rFonts w:ascii="Lato" w:hAnsi="Lato"/>
          <w:bCs/>
        </w:rPr>
        <w:t>Osowiec Twierdza 8</w:t>
      </w:r>
    </w:p>
    <w:p w14:paraId="07A6FA72" w14:textId="77777777" w:rsidR="00E931C5" w:rsidRPr="00071081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071081">
        <w:rPr>
          <w:rFonts w:ascii="Lato" w:hAnsi="Lato"/>
          <w:bCs/>
        </w:rPr>
        <w:t>19-110 Goniądz</w:t>
      </w:r>
      <w:r w:rsidRPr="00071081">
        <w:rPr>
          <w:rFonts w:ascii="Lato" w:hAnsi="Lato"/>
          <w:b/>
        </w:rPr>
        <w:tab/>
      </w:r>
      <w:r w:rsidRPr="00071081">
        <w:rPr>
          <w:rFonts w:ascii="Lato" w:hAnsi="Lato"/>
          <w:b/>
        </w:rPr>
        <w:tab/>
      </w:r>
    </w:p>
    <w:p w14:paraId="2BE28ADB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071081">
        <w:rPr>
          <w:rFonts w:ascii="Lato" w:hAnsi="Lato"/>
          <w:b/>
          <w:sz w:val="20"/>
          <w:szCs w:val="20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4B5C9B82" w14:textId="165B514B" w:rsidR="00CF4B87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484A746D" w14:textId="77777777" w:rsidR="00CF4B87" w:rsidRPr="00071081" w:rsidRDefault="00CF4B87" w:rsidP="00E931C5">
      <w:pPr>
        <w:jc w:val="both"/>
        <w:rPr>
          <w:rFonts w:ascii="Lato" w:hAnsi="Lato" w:cs="Arial"/>
          <w:szCs w:val="24"/>
        </w:rPr>
      </w:pPr>
    </w:p>
    <w:p w14:paraId="52BD56A9" w14:textId="6B614CB1" w:rsidR="00E931C5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766BFDE8" w:rsidR="00CF4B87" w:rsidRPr="0097756A" w:rsidRDefault="00CF4B87" w:rsidP="00CF4B87">
      <w:pPr>
        <w:spacing w:after="107"/>
        <w:ind w:left="-5"/>
        <w:rPr>
          <w:rFonts w:ascii="Lato" w:hAnsi="Lato"/>
        </w:rPr>
      </w:pPr>
      <w:r w:rsidRPr="0097756A">
        <w:rPr>
          <w:rFonts w:ascii="Lato" w:hAnsi="Lato"/>
        </w:rPr>
        <w:t>Adres: ……………………………………………………………………………………………………………</w:t>
      </w:r>
      <w:r w:rsidR="0097756A" w:rsidRPr="0097756A">
        <w:rPr>
          <w:rFonts w:ascii="Lato" w:hAnsi="Lato"/>
        </w:rPr>
        <w:t>………………………….</w:t>
      </w:r>
      <w:r w:rsidRPr="0097756A">
        <w:rPr>
          <w:rFonts w:ascii="Lato" w:hAnsi="Lato"/>
        </w:rPr>
        <w:t xml:space="preserve"> </w:t>
      </w:r>
    </w:p>
    <w:p w14:paraId="09AEC723" w14:textId="77777777" w:rsidR="00CF4B87" w:rsidRPr="0097756A" w:rsidRDefault="00CF4B87" w:rsidP="00CF4B87">
      <w:pPr>
        <w:spacing w:after="107"/>
        <w:ind w:left="-5"/>
        <w:rPr>
          <w:rFonts w:ascii="Lato" w:hAnsi="Lato"/>
        </w:rPr>
      </w:pPr>
      <w:r w:rsidRPr="0097756A">
        <w:rPr>
          <w:rFonts w:ascii="Lato" w:hAnsi="Lato"/>
        </w:rPr>
        <w:t xml:space="preserve">Kraj: …………………………………… </w:t>
      </w:r>
    </w:p>
    <w:p w14:paraId="6258C29A" w14:textId="77777777" w:rsidR="00CF4B87" w:rsidRPr="0097756A" w:rsidRDefault="00CF4B87" w:rsidP="00CF4B87">
      <w:pPr>
        <w:tabs>
          <w:tab w:val="left" w:pos="3544"/>
        </w:tabs>
        <w:spacing w:line="346" w:lineRule="auto"/>
        <w:ind w:left="-5" w:right="5598"/>
        <w:rPr>
          <w:rFonts w:ascii="Lato" w:hAnsi="Lato"/>
        </w:rPr>
      </w:pPr>
      <w:r w:rsidRPr="0097756A">
        <w:rPr>
          <w:rFonts w:ascii="Lato" w:hAnsi="Lato"/>
        </w:rPr>
        <w:t>REGON:…….………………………..</w:t>
      </w:r>
    </w:p>
    <w:p w14:paraId="111A4C41" w14:textId="37055348" w:rsidR="00CF4B87" w:rsidRPr="0097756A" w:rsidRDefault="00CF4B87" w:rsidP="00CF4B87">
      <w:pPr>
        <w:tabs>
          <w:tab w:val="left" w:pos="3544"/>
        </w:tabs>
        <w:spacing w:line="346" w:lineRule="auto"/>
        <w:ind w:left="-5" w:right="5598"/>
        <w:rPr>
          <w:rFonts w:ascii="Lato" w:hAnsi="Lato"/>
        </w:rPr>
      </w:pPr>
      <w:r w:rsidRPr="0097756A">
        <w:rPr>
          <w:rFonts w:ascii="Lato" w:hAnsi="Lato"/>
        </w:rPr>
        <w:t xml:space="preserve">NIP: ..…………………………………. </w:t>
      </w:r>
    </w:p>
    <w:p w14:paraId="38EC187B" w14:textId="47E4F53C" w:rsidR="00CF4B87" w:rsidRPr="0097756A" w:rsidRDefault="00CF4B87" w:rsidP="00CF4B87">
      <w:pPr>
        <w:spacing w:after="107"/>
        <w:ind w:left="-5"/>
        <w:rPr>
          <w:rFonts w:ascii="Lato" w:hAnsi="Lato"/>
        </w:rPr>
      </w:pPr>
      <w:r w:rsidRPr="0097756A">
        <w:rPr>
          <w:rFonts w:ascii="Lato" w:hAnsi="Lato"/>
        </w:rPr>
        <w:t>TEL.: …………………….…………..</w:t>
      </w:r>
    </w:p>
    <w:p w14:paraId="59686838" w14:textId="238B6171" w:rsidR="00CF4B87" w:rsidRPr="0097756A" w:rsidRDefault="00CF4B87" w:rsidP="00CF4B87">
      <w:pPr>
        <w:spacing w:line="345" w:lineRule="auto"/>
        <w:ind w:left="-5" w:right="3853"/>
        <w:rPr>
          <w:rFonts w:ascii="Lato" w:hAnsi="Lato"/>
        </w:rPr>
      </w:pPr>
      <w:r w:rsidRPr="0097756A">
        <w:rPr>
          <w:rFonts w:ascii="Lato" w:hAnsi="Lato"/>
        </w:rPr>
        <w:t xml:space="preserve">Adres skrzynki </w:t>
      </w:r>
      <w:proofErr w:type="spellStart"/>
      <w:r w:rsidRPr="0097756A">
        <w:rPr>
          <w:rFonts w:ascii="Lato" w:hAnsi="Lato"/>
        </w:rPr>
        <w:t>ePUAP</w:t>
      </w:r>
      <w:proofErr w:type="spellEnd"/>
      <w:r w:rsidRPr="0097756A">
        <w:rPr>
          <w:rFonts w:ascii="Lato" w:hAnsi="Lato"/>
        </w:rPr>
        <w:t>:……………………………………</w:t>
      </w:r>
    </w:p>
    <w:p w14:paraId="5473E95E" w14:textId="15732475" w:rsidR="00CF4B87" w:rsidRPr="0097756A" w:rsidRDefault="00CF4B87" w:rsidP="00CF4B87">
      <w:pPr>
        <w:spacing w:line="345" w:lineRule="auto"/>
        <w:ind w:left="-5" w:right="3853"/>
        <w:rPr>
          <w:rFonts w:ascii="Lato" w:hAnsi="Lato"/>
        </w:rPr>
      </w:pPr>
      <w:r w:rsidRPr="0097756A">
        <w:rPr>
          <w:rFonts w:ascii="Lato" w:hAnsi="Lato"/>
        </w:rPr>
        <w:t xml:space="preserve">adres e-mail: …………………………………… </w:t>
      </w:r>
    </w:p>
    <w:p w14:paraId="7DCCAE4F" w14:textId="77777777" w:rsidR="00CF4B87" w:rsidRPr="0097756A" w:rsidRDefault="00CF4B87" w:rsidP="00CF4B87">
      <w:pPr>
        <w:spacing w:after="148" w:line="247" w:lineRule="auto"/>
        <w:ind w:left="-5"/>
        <w:rPr>
          <w:rFonts w:ascii="Lato" w:hAnsi="Lato"/>
        </w:rPr>
      </w:pPr>
      <w:r w:rsidRPr="0097756A">
        <w:rPr>
          <w:rFonts w:ascii="Lato" w:hAnsi="Lato"/>
        </w:rPr>
        <w:t>(</w:t>
      </w:r>
      <w:r w:rsidRPr="0097756A">
        <w:rPr>
          <w:rFonts w:ascii="Lato" w:hAnsi="Lato"/>
          <w:i/>
        </w:rPr>
        <w:t xml:space="preserve">na które Zamawiający ma przesyłać korespondencję)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48030C7C" w:rsidR="00E039C4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  <w:r w:rsidR="00CD1A15">
        <w:rPr>
          <w:rFonts w:ascii="Lato" w:hAnsi="Lato" w:cs="Arial"/>
          <w:b/>
          <w:bCs/>
          <w:sz w:val="24"/>
          <w:szCs w:val="24"/>
        </w:rPr>
        <w:t xml:space="preserve"> DODATKOWEJ</w:t>
      </w:r>
    </w:p>
    <w:p w14:paraId="3802BBE7" w14:textId="77777777" w:rsidR="00CD1A15" w:rsidRPr="00071081" w:rsidRDefault="00CD1A15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</w:p>
    <w:p w14:paraId="6636E17A" w14:textId="028AD1CB" w:rsidR="00CD1A15" w:rsidRPr="00DE74B3" w:rsidRDefault="00CD1A15" w:rsidP="00DE74B3">
      <w:pPr>
        <w:spacing w:after="240"/>
        <w:jc w:val="both"/>
        <w:rPr>
          <w:rFonts w:ascii="Lato" w:hAnsi="Lato"/>
        </w:rPr>
      </w:pPr>
      <w:r w:rsidRPr="001B6D87">
        <w:rPr>
          <w:rFonts w:ascii="Lato" w:hAnsi="Lato"/>
        </w:rPr>
        <w:t>W odpowiedzi na zaproszenie do złożenia oferty dodatkowej w postępowaniu o udzielenie zamówienia publicznego</w:t>
      </w:r>
      <w:r w:rsidRPr="001B6D87">
        <w:rPr>
          <w:rFonts w:ascii="Lato" w:hAnsi="Lato" w:cs="Arial"/>
        </w:rPr>
        <w:t xml:space="preserve">, </w:t>
      </w:r>
      <w:r w:rsidRPr="001B6D87">
        <w:rPr>
          <w:rFonts w:ascii="Lato" w:hAnsi="Lato" w:cs="F3"/>
        </w:rPr>
        <w:t xml:space="preserve">w trybie </w:t>
      </w:r>
      <w:r w:rsidRPr="001B6D87">
        <w:rPr>
          <w:rFonts w:ascii="Lato" w:hAnsi="Lato"/>
        </w:rPr>
        <w:t xml:space="preserve">podstawowym </w:t>
      </w:r>
      <w:r w:rsidRPr="001B6D87">
        <w:rPr>
          <w:rFonts w:ascii="Lato" w:eastAsia="Lato" w:hAnsi="Lato" w:cs="Lato"/>
        </w:rPr>
        <w:t>z możliwością negocjacji</w:t>
      </w:r>
      <w:r w:rsidRPr="001B6D87">
        <w:rPr>
          <w:rFonts w:ascii="Lato" w:hAnsi="Lato"/>
        </w:rPr>
        <w:t xml:space="preserve"> </w:t>
      </w:r>
      <w:r w:rsidRPr="001B6D87">
        <w:rPr>
          <w:rFonts w:ascii="Lato" w:hAnsi="Lato" w:cs="F3"/>
        </w:rPr>
        <w:t xml:space="preserve"> </w:t>
      </w:r>
      <w:r w:rsidRPr="001B6D87">
        <w:rPr>
          <w:rFonts w:ascii="Lato" w:hAnsi="Lato" w:cs="Arial"/>
        </w:rPr>
        <w:t xml:space="preserve">na </w:t>
      </w:r>
      <w:bookmarkStart w:id="0" w:name="_Hlk72910067"/>
      <w:r w:rsidR="00DE74B3" w:rsidRPr="00DE74B3">
        <w:rPr>
          <w:rFonts w:ascii="Lato" w:hAnsi="Lato"/>
          <w:b/>
          <w:bCs/>
        </w:rPr>
        <w:t>„Opracowanie kompletnej dokumentacji projektowej na rozbudowę i przebudowę oraz budowę i rozbiórkę budynków Biebrzańskiego Parku Narodowego w Grzędach i Trzyrzeczkach</w:t>
      </w:r>
      <w:r w:rsidR="00DE74B3" w:rsidRPr="00DE74B3">
        <w:rPr>
          <w:rFonts w:ascii="Lato" w:hAnsi="Lato"/>
        </w:rPr>
        <w:t>”</w:t>
      </w:r>
      <w:bookmarkEnd w:id="0"/>
      <w:r w:rsidR="00DE74B3" w:rsidRPr="00DE74B3">
        <w:rPr>
          <w:rFonts w:ascii="Lato" w:eastAsia="Lato" w:hAnsi="Lato" w:cs="Lato"/>
        </w:rPr>
        <w:t>,</w:t>
      </w:r>
    </w:p>
    <w:p w14:paraId="3AC575FB" w14:textId="77777777" w:rsidR="00CD1A15" w:rsidRPr="00B024C9" w:rsidRDefault="00CD1A15" w:rsidP="00975CDB">
      <w:pPr>
        <w:suppressAutoHyphens w:val="0"/>
        <w:spacing w:after="109" w:line="249" w:lineRule="auto"/>
        <w:jc w:val="both"/>
        <w:rPr>
          <w:rFonts w:ascii="Lato" w:hAnsi="Lato"/>
        </w:rPr>
      </w:pPr>
      <w:r w:rsidRPr="00B024C9">
        <w:rPr>
          <w:rFonts w:ascii="Lato" w:hAnsi="Lato"/>
          <w:b/>
          <w:sz w:val="22"/>
        </w:rPr>
        <w:t>SKŁADAMY OFERTĘ DODATKOWĄ</w:t>
      </w:r>
      <w:r w:rsidRPr="00B024C9">
        <w:rPr>
          <w:rFonts w:ascii="Lato" w:hAnsi="Lato"/>
          <w:sz w:val="22"/>
        </w:rPr>
        <w:t xml:space="preserve"> na realizację przedmiotu zamówienia w zakresie określonym w Specyfikacji Warunków Zamówienia, na następujących warunkach: </w:t>
      </w:r>
    </w:p>
    <w:p w14:paraId="7457F72E" w14:textId="77777777" w:rsidR="00CD1A15" w:rsidRDefault="00CD1A15" w:rsidP="0097756A">
      <w:pPr>
        <w:tabs>
          <w:tab w:val="center" w:pos="4253"/>
        </w:tabs>
        <w:spacing w:after="109"/>
        <w:rPr>
          <w:sz w:val="22"/>
        </w:rPr>
      </w:pPr>
    </w:p>
    <w:p w14:paraId="2498DD80" w14:textId="53EC5E48" w:rsidR="00705FBE" w:rsidRPr="00975CDB" w:rsidRDefault="00CD1A15" w:rsidP="00975CDB">
      <w:pPr>
        <w:numPr>
          <w:ilvl w:val="0"/>
          <w:numId w:val="24"/>
        </w:numPr>
        <w:tabs>
          <w:tab w:val="clear" w:pos="2136"/>
        </w:tabs>
        <w:spacing w:before="240" w:after="240" w:line="276" w:lineRule="auto"/>
        <w:ind w:left="284" w:hanging="284"/>
        <w:rPr>
          <w:rFonts w:ascii="Lato" w:hAnsi="Lato" w:cs="Arial"/>
          <w:szCs w:val="24"/>
        </w:rPr>
      </w:pPr>
      <w:r w:rsidRPr="00975CDB">
        <w:rPr>
          <w:sz w:val="22"/>
        </w:rPr>
        <w:t xml:space="preserve">Nowa cena ryczałtowa oferty brutto za </w:t>
      </w:r>
      <w:r w:rsidRPr="00975CDB">
        <w:rPr>
          <w:b/>
          <w:sz w:val="22"/>
        </w:rPr>
        <w:t>realizację całego zamówienia</w:t>
      </w:r>
      <w:r w:rsidRPr="00975CDB">
        <w:rPr>
          <w:sz w:val="22"/>
        </w:rPr>
        <w:t xml:space="preserve"> wynosi</w:t>
      </w:r>
      <w:r w:rsidR="00705FBE" w:rsidRPr="00975CDB">
        <w:rPr>
          <w:rFonts w:ascii="Lato" w:hAnsi="Lato" w:cs="Arial"/>
          <w:szCs w:val="24"/>
        </w:rPr>
        <w:t xml:space="preserve">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D989DB7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42E75251" w14:textId="77777777" w:rsidR="00286B10" w:rsidRPr="00071081" w:rsidRDefault="00286B10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p w14:paraId="262FE9E3" w14:textId="65F511B9" w:rsidR="00E039C4" w:rsidRPr="00071081" w:rsidRDefault="005A0D91" w:rsidP="005A0D91">
      <w:pPr>
        <w:ind w:left="4956" w:hanging="4814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 xml:space="preserve">................................................. </w:t>
      </w:r>
      <w:r w:rsidR="0087540E" w:rsidRPr="00071081">
        <w:rPr>
          <w:rFonts w:ascii="Lato" w:hAnsi="Lato" w:cs="Arial"/>
          <w:szCs w:val="22"/>
        </w:rPr>
        <w:t xml:space="preserve">           </w:t>
      </w:r>
      <w:r w:rsidR="0087540E" w:rsidRPr="00071081">
        <w:rPr>
          <w:rFonts w:ascii="Lato" w:hAnsi="Lato" w:cs="Arial"/>
          <w:szCs w:val="22"/>
        </w:rPr>
        <w:tab/>
      </w:r>
      <w:r w:rsidR="00B47CD8" w:rsidRPr="00071081">
        <w:rPr>
          <w:rFonts w:ascii="Lato" w:hAnsi="Lato" w:cs="Arial"/>
          <w:szCs w:val="22"/>
        </w:rPr>
        <w:t xml:space="preserve">   </w:t>
      </w:r>
      <w:r>
        <w:rPr>
          <w:rFonts w:ascii="Lato" w:hAnsi="Lato" w:cs="Arial"/>
          <w:szCs w:val="22"/>
        </w:rPr>
        <w:t xml:space="preserve">         </w:t>
      </w:r>
      <w:r w:rsidR="00B47CD8" w:rsidRPr="00071081">
        <w:rPr>
          <w:rFonts w:ascii="Lato" w:hAnsi="Lato" w:cs="Arial"/>
          <w:szCs w:val="22"/>
        </w:rPr>
        <w:t xml:space="preserve">   </w:t>
      </w:r>
      <w:r w:rsidR="008961CF" w:rsidRPr="00071081">
        <w:rPr>
          <w:rFonts w:ascii="Lato" w:hAnsi="Lato" w:cs="Arial"/>
          <w:szCs w:val="22"/>
        </w:rPr>
        <w:t>……</w:t>
      </w:r>
      <w:r w:rsidR="00E039C4" w:rsidRPr="00071081">
        <w:rPr>
          <w:rFonts w:ascii="Lato" w:hAnsi="Lato" w:cs="Arial"/>
          <w:szCs w:val="22"/>
        </w:rPr>
        <w:t>.............................................</w:t>
      </w:r>
      <w:r w:rsidR="0087540E" w:rsidRPr="00071081">
        <w:rPr>
          <w:rFonts w:ascii="Lato" w:hAnsi="Lato" w:cs="Arial"/>
          <w:szCs w:val="22"/>
        </w:rPr>
        <w:t>.</w:t>
      </w:r>
      <w:r w:rsidR="00E039C4" w:rsidRPr="00071081">
        <w:rPr>
          <w:rFonts w:ascii="Lato" w:hAnsi="Lato" w:cs="Arial"/>
          <w:szCs w:val="22"/>
        </w:rPr>
        <w:t>.....................</w:t>
      </w:r>
    </w:p>
    <w:p w14:paraId="172C6051" w14:textId="0BAFD8A9" w:rsidR="00E039C4" w:rsidRPr="00071081" w:rsidRDefault="00566821" w:rsidP="008961CF">
      <w:pPr>
        <w:pStyle w:val="Tekstpodstawowy31"/>
        <w:ind w:firstLine="709"/>
        <w:rPr>
          <w:rFonts w:ascii="Lato" w:hAnsi="Lato" w:cs="Arial"/>
          <w:szCs w:val="22"/>
        </w:rPr>
      </w:pPr>
      <w:r>
        <w:rPr>
          <w:rFonts w:ascii="Lato" w:hAnsi="Lato" w:cs="Arial"/>
          <w:iCs/>
          <w:szCs w:val="22"/>
        </w:rPr>
        <w:t xml:space="preserve">Miejscowość </w:t>
      </w:r>
      <w:r w:rsidR="00E039C4" w:rsidRPr="00071081">
        <w:rPr>
          <w:rFonts w:ascii="Lato" w:hAnsi="Lato" w:cs="Arial"/>
          <w:iCs/>
          <w:szCs w:val="22"/>
        </w:rPr>
        <w:t>(data)</w:t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E039C4" w:rsidRPr="00071081">
        <w:rPr>
          <w:rFonts w:ascii="Lato" w:hAnsi="Lato" w:cs="Arial"/>
          <w:iCs/>
          <w:szCs w:val="22"/>
        </w:rPr>
        <w:tab/>
      </w:r>
      <w:r w:rsidR="008961CF" w:rsidRPr="00071081">
        <w:rPr>
          <w:rFonts w:ascii="Lato" w:hAnsi="Lato" w:cs="Arial"/>
          <w:iCs/>
          <w:szCs w:val="22"/>
        </w:rPr>
        <w:t xml:space="preserve"> </w:t>
      </w:r>
      <w:r>
        <w:rPr>
          <w:rFonts w:ascii="Lato" w:hAnsi="Lato" w:cs="Arial"/>
          <w:iCs/>
          <w:szCs w:val="22"/>
        </w:rPr>
        <w:t xml:space="preserve">     </w:t>
      </w:r>
      <w:r w:rsidR="008961CF" w:rsidRPr="00071081">
        <w:rPr>
          <w:rFonts w:ascii="Lato" w:hAnsi="Lato" w:cs="Arial"/>
          <w:iCs/>
          <w:szCs w:val="22"/>
        </w:rPr>
        <w:t xml:space="preserve">  </w:t>
      </w:r>
      <w:r w:rsidR="00E039C4" w:rsidRPr="00071081">
        <w:rPr>
          <w:rFonts w:ascii="Lato" w:hAnsi="Lato" w:cs="Arial"/>
          <w:iCs/>
          <w:szCs w:val="22"/>
        </w:rPr>
        <w:t xml:space="preserve">(podpis </w:t>
      </w:r>
      <w:r>
        <w:rPr>
          <w:rFonts w:ascii="Lato" w:hAnsi="Lato" w:cs="Arial"/>
          <w:iCs/>
          <w:szCs w:val="22"/>
        </w:rPr>
        <w:t>Wykonawcy</w:t>
      </w:r>
      <w:r w:rsidR="00E039C4" w:rsidRPr="00071081">
        <w:rPr>
          <w:rFonts w:ascii="Lato" w:hAnsi="Lato" w:cs="Arial"/>
          <w:szCs w:val="22"/>
        </w:rPr>
        <w:t>)</w:t>
      </w:r>
    </w:p>
    <w:p w14:paraId="71DE3353" w14:textId="77777777" w:rsidR="0097756A" w:rsidRDefault="0097756A" w:rsidP="00CD1A15">
      <w:pPr>
        <w:spacing w:after="96" w:line="259" w:lineRule="auto"/>
        <w:ind w:left="-5"/>
        <w:rPr>
          <w:i/>
          <w:u w:val="single" w:color="000000"/>
        </w:rPr>
      </w:pPr>
    </w:p>
    <w:p w14:paraId="245E657E" w14:textId="6AAC5FA5" w:rsidR="00CD1A15" w:rsidRDefault="00CD1A15" w:rsidP="00CD1A15">
      <w:pPr>
        <w:spacing w:after="96" w:line="259" w:lineRule="auto"/>
        <w:ind w:left="-5"/>
      </w:pPr>
      <w:r>
        <w:rPr>
          <w:i/>
          <w:u w:val="single" w:color="000000"/>
        </w:rPr>
        <w:t>Informacja dla Wykonawcy:</w:t>
      </w:r>
      <w:r>
        <w:rPr>
          <w:i/>
        </w:rPr>
        <w:t xml:space="preserve"> </w:t>
      </w:r>
    </w:p>
    <w:p w14:paraId="54686891" w14:textId="77777777" w:rsidR="00CD1A15" w:rsidRPr="00071081" w:rsidRDefault="00CD1A15" w:rsidP="00CD1A15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  <w:r>
        <w:rPr>
          <w:i/>
        </w:rPr>
        <w:t>Formularz oferty dodatkowej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>
        <w:rPr>
          <w:i/>
        </w:rPr>
        <w:t>ami</w:t>
      </w:r>
      <w:proofErr w:type="spellEnd"/>
      <w:r>
        <w:rPr>
          <w:i/>
        </w:rPr>
        <w:t>) potwierdzającymi prawo do reprezentacji Wykonawcy przez osobę podpisującą ofertę.</w:t>
      </w:r>
      <w:r>
        <w:rPr>
          <w:sz w:val="22"/>
        </w:rPr>
        <w:t xml:space="preserve"> </w:t>
      </w:r>
      <w:r>
        <w:t xml:space="preserve"> </w:t>
      </w:r>
    </w:p>
    <w:p w14:paraId="242FC2F3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5219E12" w14:textId="77777777" w:rsidR="00CD1A15" w:rsidRDefault="00CD1A15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7777777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w tym zakresie w poniższych klauzulach informacyjnych, o 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7152BED0" w14:textId="16566A68" w:rsidR="00282562" w:rsidRPr="003C6F05" w:rsidRDefault="00282562" w:rsidP="000C4B56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 prawa Unii i prawa polskiego - (na podstawie art. 6 ust. 1 lit. c) RODO),- ustalenia, obrony i dochodzenia roszczeń (na podstawie art. 6 ust. 1 lit. f) RODO),- 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0E6F1452" w14:textId="170309F9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71EE26CD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1396D84F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01218A57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5FC93028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4CF998B2" w:rsidR="00282562" w:rsidRPr="003C6F05" w:rsidRDefault="000C4B56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766A4BAF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C4B56">
        <w:rPr>
          <w:rFonts w:ascii="Lato" w:hAnsi="Lato"/>
          <w:sz w:val="18"/>
          <w:szCs w:val="18"/>
        </w:rPr>
        <w:t>0</w:t>
      </w:r>
      <w:r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30FF4FB3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0C4B56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 państwa dane osobowe nie będą podlegały zautomatyzowanym procesom podejmowania decyzji, w tym profilowaniu.</w:t>
      </w:r>
    </w:p>
    <w:sectPr w:rsidR="00282562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E274" w14:textId="77777777" w:rsidR="00317A22" w:rsidRDefault="00317A22" w:rsidP="006C57B8">
      <w:r>
        <w:separator/>
      </w:r>
    </w:p>
  </w:endnote>
  <w:endnote w:type="continuationSeparator" w:id="0">
    <w:p w14:paraId="095E0F7D" w14:textId="77777777" w:rsidR="00317A22" w:rsidRDefault="00317A22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69CB1FB0" w:rsidR="0094519A" w:rsidRDefault="00410996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308B89BE" wp14:editId="742FF997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DBC2" w14:textId="77777777" w:rsidR="00317A22" w:rsidRDefault="00317A22" w:rsidP="006C57B8">
      <w:r>
        <w:separator/>
      </w:r>
    </w:p>
  </w:footnote>
  <w:footnote w:type="continuationSeparator" w:id="0">
    <w:p w14:paraId="63ECAA4E" w14:textId="77777777" w:rsidR="00317A22" w:rsidRDefault="00317A22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7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2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3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8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38"/>
  </w:num>
  <w:num w:numId="6">
    <w:abstractNumId w:val="35"/>
  </w:num>
  <w:num w:numId="7">
    <w:abstractNumId w:val="5"/>
  </w:num>
  <w:num w:numId="8">
    <w:abstractNumId w:val="40"/>
  </w:num>
  <w:num w:numId="9">
    <w:abstractNumId w:val="31"/>
  </w:num>
  <w:num w:numId="10">
    <w:abstractNumId w:val="25"/>
  </w:num>
  <w:num w:numId="11">
    <w:abstractNumId w:val="17"/>
  </w:num>
  <w:num w:numId="12">
    <w:abstractNumId w:val="15"/>
  </w:num>
  <w:num w:numId="13">
    <w:abstractNumId w:val="18"/>
  </w:num>
  <w:num w:numId="14">
    <w:abstractNumId w:val="26"/>
  </w:num>
  <w:num w:numId="15">
    <w:abstractNumId w:val="24"/>
  </w:num>
  <w:num w:numId="16">
    <w:abstractNumId w:val="8"/>
  </w:num>
  <w:num w:numId="17">
    <w:abstractNumId w:val="16"/>
  </w:num>
  <w:num w:numId="18">
    <w:abstractNumId w:val="32"/>
  </w:num>
  <w:num w:numId="19">
    <w:abstractNumId w:val="28"/>
  </w:num>
  <w:num w:numId="20">
    <w:abstractNumId w:val="10"/>
  </w:num>
  <w:num w:numId="21">
    <w:abstractNumId w:val="2"/>
  </w:num>
  <w:num w:numId="22">
    <w:abstractNumId w:val="30"/>
  </w:num>
  <w:num w:numId="23">
    <w:abstractNumId w:val="7"/>
  </w:num>
  <w:num w:numId="24">
    <w:abstractNumId w:val="3"/>
  </w:num>
  <w:num w:numId="25">
    <w:abstractNumId w:val="37"/>
  </w:num>
  <w:num w:numId="26">
    <w:abstractNumId w:val="4"/>
  </w:num>
  <w:num w:numId="27">
    <w:abstractNumId w:val="9"/>
  </w:num>
  <w:num w:numId="28">
    <w:abstractNumId w:val="41"/>
  </w:num>
  <w:num w:numId="29">
    <w:abstractNumId w:val="22"/>
  </w:num>
  <w:num w:numId="30">
    <w:abstractNumId w:val="39"/>
  </w:num>
  <w:num w:numId="31">
    <w:abstractNumId w:val="23"/>
  </w:num>
  <w:num w:numId="32">
    <w:abstractNumId w:val="12"/>
  </w:num>
  <w:num w:numId="33">
    <w:abstractNumId w:val="6"/>
  </w:num>
  <w:num w:numId="34">
    <w:abstractNumId w:val="20"/>
  </w:num>
  <w:num w:numId="35">
    <w:abstractNumId w:val="21"/>
  </w:num>
  <w:num w:numId="36">
    <w:abstractNumId w:val="36"/>
  </w:num>
  <w:num w:numId="37">
    <w:abstractNumId w:val="19"/>
  </w:num>
  <w:num w:numId="38">
    <w:abstractNumId w:val="33"/>
  </w:num>
  <w:num w:numId="39">
    <w:abstractNumId w:val="34"/>
  </w:num>
  <w:num w:numId="40">
    <w:abstractNumId w:val="27"/>
  </w:num>
  <w:num w:numId="41">
    <w:abstractNumId w:val="2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94D25"/>
    <w:rsid w:val="000A0769"/>
    <w:rsid w:val="000A44C6"/>
    <w:rsid w:val="000A51E4"/>
    <w:rsid w:val="000B3D5D"/>
    <w:rsid w:val="000C215C"/>
    <w:rsid w:val="000C4B56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3339F"/>
    <w:rsid w:val="00137287"/>
    <w:rsid w:val="00151274"/>
    <w:rsid w:val="001524CC"/>
    <w:rsid w:val="00153B03"/>
    <w:rsid w:val="001551D1"/>
    <w:rsid w:val="0015553A"/>
    <w:rsid w:val="00163D0F"/>
    <w:rsid w:val="00171970"/>
    <w:rsid w:val="0017474E"/>
    <w:rsid w:val="00187ADD"/>
    <w:rsid w:val="001915A7"/>
    <w:rsid w:val="00191873"/>
    <w:rsid w:val="001A0B2E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4F7B"/>
    <w:rsid w:val="00317601"/>
    <w:rsid w:val="00317A22"/>
    <w:rsid w:val="003219CF"/>
    <w:rsid w:val="00323BF8"/>
    <w:rsid w:val="0034179F"/>
    <w:rsid w:val="00342F48"/>
    <w:rsid w:val="00343E9C"/>
    <w:rsid w:val="00346A32"/>
    <w:rsid w:val="003569FA"/>
    <w:rsid w:val="003574D9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A66EA"/>
    <w:rsid w:val="003B0D08"/>
    <w:rsid w:val="003B38F4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0996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7841"/>
    <w:rsid w:val="004D4482"/>
    <w:rsid w:val="004D6E16"/>
    <w:rsid w:val="004E426A"/>
    <w:rsid w:val="004F0043"/>
    <w:rsid w:val="00504868"/>
    <w:rsid w:val="00513E5A"/>
    <w:rsid w:val="00521922"/>
    <w:rsid w:val="00526F53"/>
    <w:rsid w:val="00547605"/>
    <w:rsid w:val="005525B2"/>
    <w:rsid w:val="005602B9"/>
    <w:rsid w:val="0056173B"/>
    <w:rsid w:val="005625C3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434B6"/>
    <w:rsid w:val="006446A5"/>
    <w:rsid w:val="00647661"/>
    <w:rsid w:val="00652ABC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87078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29D5"/>
    <w:rsid w:val="007C5E69"/>
    <w:rsid w:val="007C7931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31B18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E4E86"/>
    <w:rsid w:val="009F2788"/>
    <w:rsid w:val="00A00E02"/>
    <w:rsid w:val="00A05979"/>
    <w:rsid w:val="00A165A7"/>
    <w:rsid w:val="00A27D58"/>
    <w:rsid w:val="00A27F9D"/>
    <w:rsid w:val="00A338EE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7E53"/>
    <w:rsid w:val="00B00B84"/>
    <w:rsid w:val="00B024C9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1A15"/>
    <w:rsid w:val="00CE31A3"/>
    <w:rsid w:val="00CE7A12"/>
    <w:rsid w:val="00CF4B87"/>
    <w:rsid w:val="00D00960"/>
    <w:rsid w:val="00D04A5C"/>
    <w:rsid w:val="00D201F7"/>
    <w:rsid w:val="00D24669"/>
    <w:rsid w:val="00D33B5F"/>
    <w:rsid w:val="00D3752F"/>
    <w:rsid w:val="00D528EE"/>
    <w:rsid w:val="00D6526A"/>
    <w:rsid w:val="00D67B77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E74B3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55C3F"/>
    <w:rsid w:val="00E56827"/>
    <w:rsid w:val="00E57CCA"/>
    <w:rsid w:val="00E60EA1"/>
    <w:rsid w:val="00E61D46"/>
    <w:rsid w:val="00E74667"/>
    <w:rsid w:val="00E7792B"/>
    <w:rsid w:val="00E874AE"/>
    <w:rsid w:val="00E91D11"/>
    <w:rsid w:val="00E92F41"/>
    <w:rsid w:val="00E931C5"/>
    <w:rsid w:val="00E95156"/>
    <w:rsid w:val="00E95DFD"/>
    <w:rsid w:val="00E969C9"/>
    <w:rsid w:val="00EA09CC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5C3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53</TotalTime>
  <Pages>1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30</cp:revision>
  <cp:lastPrinted>2021-06-18T12:24:00Z</cp:lastPrinted>
  <dcterms:created xsi:type="dcterms:W3CDTF">2020-06-08T12:35:00Z</dcterms:created>
  <dcterms:modified xsi:type="dcterms:W3CDTF">2021-06-18T12:24:00Z</dcterms:modified>
</cp:coreProperties>
</file>