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</w:rPr>
      </w:pPr>
      <w:r>
        <w:rPr>
          <w:rFonts w:ascii="Lato" w:hAnsi="Lato" w:cs="Tahoma"/>
          <w:b/>
          <w:i/>
        </w:rPr>
        <w:t>Załącznik nr 5 do SIWZ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</w:rPr>
      </w:pP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  <w:r>
        <w:rPr>
          <w:rFonts w:ascii="Lato" w:hAnsi="Lato" w:cs="Tahoma"/>
          <w:b/>
        </w:rPr>
        <w:t>Nr referencyjny Zamówienia: ZP.26.2.2019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  <w:r w:rsidRPr="00CD7593">
        <w:rPr>
          <w:rFonts w:ascii="Lato" w:hAnsi="Lato" w:cs="Tahoma"/>
          <w:b/>
          <w:u w:val="single"/>
        </w:rPr>
        <w:t xml:space="preserve">Zamawiający: 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  <w:r w:rsidRPr="00CD7593">
        <w:rPr>
          <w:rFonts w:ascii="Lato" w:hAnsi="Lato" w:cs="Tahoma"/>
          <w:b/>
        </w:rPr>
        <w:t>Biebrzański Park Narodowy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  <w:r w:rsidRPr="00CD7593">
        <w:rPr>
          <w:rFonts w:ascii="Lato" w:hAnsi="Lato" w:cs="Tahoma"/>
          <w:b/>
        </w:rPr>
        <w:t>Osowiec-Twierdza 8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  <w:r w:rsidRPr="00CD7593">
        <w:rPr>
          <w:rFonts w:ascii="Lato" w:hAnsi="Lato" w:cs="Tahoma"/>
          <w:b/>
        </w:rPr>
        <w:t>19-110 Goniądz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b/>
        </w:rPr>
      </w:pP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CD7593">
        <w:rPr>
          <w:rFonts w:ascii="Lato" w:hAnsi="Lato" w:cs="Tahoma"/>
          <w:b/>
          <w:u w:val="single"/>
        </w:rPr>
        <w:t xml:space="preserve">Wykonawca: 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F44D41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F44D41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F44D41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F44D41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Lato" w:hAnsi="Lato" w:cs="Tahoma"/>
        </w:rPr>
      </w:pPr>
      <w:r>
        <w:rPr>
          <w:rFonts w:ascii="Lato" w:hAnsi="Lato" w:cs="Tahoma"/>
        </w:rPr>
        <w:t>...........................................................................................................</w:t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</w:rPr>
      </w:pPr>
    </w:p>
    <w:p w:rsidR="00F44D41" w:rsidRPr="00A40CA7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  <w:b/>
          <w:sz w:val="24"/>
        </w:rPr>
      </w:pPr>
      <w:r w:rsidRPr="00A40CA7">
        <w:rPr>
          <w:rFonts w:ascii="Lato" w:hAnsi="Lato" w:cs="Tahoma"/>
          <w:b/>
          <w:sz w:val="24"/>
        </w:rPr>
        <w:t>SPECYFIKACJA TECHNICZNA</w:t>
      </w:r>
      <w:r>
        <w:rPr>
          <w:rFonts w:ascii="Lato" w:hAnsi="Lato" w:cs="Tahoma"/>
          <w:b/>
          <w:sz w:val="24"/>
        </w:rPr>
        <w:t xml:space="preserve"> OFEROWANEGO</w:t>
      </w:r>
      <w:r w:rsidRPr="00A40CA7">
        <w:rPr>
          <w:rFonts w:ascii="Lato" w:hAnsi="Lato" w:cs="Tahoma"/>
          <w:b/>
          <w:sz w:val="24"/>
        </w:rPr>
        <w:t xml:space="preserve"> P</w:t>
      </w:r>
      <w:r>
        <w:rPr>
          <w:rFonts w:ascii="Lato" w:hAnsi="Lato" w:cs="Tahoma"/>
          <w:b/>
          <w:sz w:val="24"/>
        </w:rPr>
        <w:t>OJAZDU</w:t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</w:rPr>
      </w:pP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jc w:val="both"/>
        <w:rPr>
          <w:rFonts w:ascii="Lato" w:hAnsi="Lato" w:cs="Tahoma"/>
        </w:rPr>
      </w:pPr>
      <w:r>
        <w:rPr>
          <w:rFonts w:ascii="Lato" w:hAnsi="Lato" w:cs="Tahoma"/>
        </w:rPr>
        <w:t>Ja/m</w:t>
      </w:r>
      <w:r w:rsidRPr="00CD7593">
        <w:rPr>
          <w:rFonts w:ascii="Lato" w:hAnsi="Lato" w:cs="Tahoma"/>
        </w:rPr>
        <w:t>y, niżej podpisan</w:t>
      </w:r>
      <w:r>
        <w:rPr>
          <w:rFonts w:ascii="Lato" w:hAnsi="Lato" w:cs="Tahoma"/>
        </w:rPr>
        <w:t>y/-</w:t>
      </w:r>
      <w:r w:rsidRPr="00CD7593">
        <w:rPr>
          <w:rFonts w:ascii="Lato" w:hAnsi="Lato" w:cs="Tahoma"/>
        </w:rPr>
        <w:t>i odpowiadając na ogłoszenie o postępowaniu prowadzonym w trybie przetargu nieog</w:t>
      </w:r>
      <w:r>
        <w:rPr>
          <w:rFonts w:ascii="Lato" w:hAnsi="Lato" w:cs="Tahoma"/>
        </w:rPr>
        <w:t>raniczonego na wykonanie dostawy</w:t>
      </w:r>
      <w:r w:rsidRPr="00CD7593">
        <w:rPr>
          <w:rFonts w:ascii="Lato" w:hAnsi="Lato" w:cs="Tahoma"/>
        </w:rPr>
        <w:t xml:space="preserve"> pn.:</w:t>
      </w:r>
    </w:p>
    <w:p w:rsidR="00F44D41" w:rsidRPr="00E37A87" w:rsidRDefault="00F44D41" w:rsidP="00F44D41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  <w:r w:rsidRPr="00CD7593">
        <w:rPr>
          <w:rFonts w:ascii="Lato" w:hAnsi="Lato" w:cs="Tahoma"/>
          <w:b/>
        </w:rPr>
        <w:t xml:space="preserve">„Dostawa samochodu osobowego typu SUV na potrzeby realizacji projektu </w:t>
      </w:r>
      <w:r w:rsidRPr="00CD7593">
        <w:rPr>
          <w:rFonts w:ascii="Lato" w:hAnsi="Lato" w:cstheme="minorHAnsi"/>
          <w:b/>
        </w:rPr>
        <w:t>POIS.02.04.00-00-0001</w:t>
      </w:r>
      <w:r w:rsidRPr="00CD7593">
        <w:rPr>
          <w:rFonts w:ascii="Lato" w:hAnsi="Lato" w:cstheme="minorHAnsi"/>
          <w:b/>
          <w:color w:val="000000"/>
          <w:lang w:bidi="pl-PL"/>
        </w:rPr>
        <w:t>/1</w:t>
      </w:r>
      <w:r w:rsidRPr="00CD7593">
        <w:rPr>
          <w:rFonts w:ascii="Lato" w:hAnsi="Lato" w:cstheme="minorHAnsi"/>
          <w:b/>
        </w:rPr>
        <w:t>8-00.</w:t>
      </w:r>
      <w:r w:rsidRPr="00CD7593">
        <w:rPr>
          <w:rFonts w:ascii="Lato" w:hAnsi="Lato" w:cstheme="minorHAnsi"/>
          <w:b/>
          <w:color w:val="000000"/>
          <w:lang w:bidi="pl-PL"/>
        </w:rPr>
        <w:t>”</w:t>
      </w:r>
      <w:r>
        <w:rPr>
          <w:rFonts w:ascii="Lato" w:hAnsi="Lato" w:cstheme="minorHAnsi"/>
          <w:color w:val="000000"/>
          <w:lang w:bidi="pl-PL"/>
        </w:rPr>
        <w:t>, prowadzonego przez Biebrzański Park narodowy,</w:t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jc w:val="both"/>
        <w:rPr>
          <w:rFonts w:ascii="Lato" w:hAnsi="Lato" w:cs="Tahoma"/>
        </w:rPr>
      </w:pPr>
      <w:r>
        <w:rPr>
          <w:rFonts w:ascii="Lato" w:hAnsi="Lato" w:cs="Tahoma"/>
        </w:rPr>
        <w:t>oferuję/-</w:t>
      </w:r>
      <w:r w:rsidRPr="00CD7593">
        <w:rPr>
          <w:rFonts w:ascii="Lato" w:hAnsi="Lato" w:cs="Tahoma"/>
        </w:rPr>
        <w:t>my przedmiot zamówienia o parametrach zgodnych z poniższymi wymaganiami:</w:t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jc w:val="both"/>
        <w:rPr>
          <w:rFonts w:ascii="Lato" w:hAnsi="Lato" w:cs="Tahoma"/>
        </w:rPr>
      </w:pP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360" w:lineRule="auto"/>
        <w:ind w:left="0"/>
        <w:contextualSpacing w:val="0"/>
        <w:jc w:val="both"/>
        <w:rPr>
          <w:rFonts w:ascii="Lato" w:hAnsi="Lato" w:cs="Tahoma"/>
          <w:b/>
        </w:rPr>
      </w:pPr>
      <w:r w:rsidRPr="00CD7593">
        <w:rPr>
          <w:rFonts w:ascii="Lato" w:hAnsi="Lato" w:cs="Tahoma"/>
          <w:b/>
        </w:rPr>
        <w:t xml:space="preserve">Marka samochodu: </w:t>
      </w:r>
      <w:r w:rsidRPr="00CD7593">
        <w:rPr>
          <w:rFonts w:ascii="Lato" w:hAnsi="Lato" w:cs="Tahoma"/>
          <w:b/>
        </w:rPr>
        <w:tab/>
      </w:r>
    </w:p>
    <w:p w:rsidR="00F44D41" w:rsidRDefault="00F44D41" w:rsidP="00F44D41">
      <w:pPr>
        <w:pStyle w:val="Akapitzlist"/>
        <w:tabs>
          <w:tab w:val="left" w:leader="dot" w:pos="9072"/>
        </w:tabs>
        <w:spacing w:after="0" w:line="360" w:lineRule="auto"/>
        <w:ind w:left="0"/>
        <w:contextualSpacing w:val="0"/>
        <w:jc w:val="both"/>
        <w:rPr>
          <w:rFonts w:ascii="Lato" w:hAnsi="Lato" w:cs="Tahoma"/>
          <w:b/>
        </w:rPr>
      </w:pPr>
      <w:r w:rsidRPr="00CD7593">
        <w:rPr>
          <w:rFonts w:ascii="Lato" w:hAnsi="Lato" w:cs="Tahoma"/>
          <w:b/>
        </w:rPr>
        <w:t xml:space="preserve">Model samochodu: </w:t>
      </w:r>
      <w:r w:rsidRPr="00CD7593">
        <w:rPr>
          <w:rFonts w:ascii="Lato" w:hAnsi="Lato" w:cs="Tahoma"/>
          <w:b/>
        </w:rPr>
        <w:tab/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360" w:lineRule="auto"/>
        <w:ind w:left="0"/>
        <w:contextualSpacing w:val="0"/>
        <w:jc w:val="both"/>
        <w:rPr>
          <w:rFonts w:ascii="Lato" w:hAnsi="Lato" w:cs="Tahoma"/>
          <w:b/>
        </w:rPr>
      </w:pPr>
      <w:r>
        <w:rPr>
          <w:rFonts w:ascii="Lato" w:hAnsi="Lato" w:cs="Tahoma"/>
          <w:b/>
        </w:rPr>
        <w:t>Rok produkcji: ...........................................</w:t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contextualSpacing w:val="0"/>
        <w:jc w:val="both"/>
        <w:rPr>
          <w:rFonts w:ascii="Lato" w:hAnsi="Lato" w:cs="Tahoma"/>
          <w:b/>
        </w:rPr>
      </w:pPr>
    </w:p>
    <w:p w:rsidR="00F44D41" w:rsidRPr="00E37A87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contextualSpacing w:val="0"/>
        <w:jc w:val="both"/>
        <w:rPr>
          <w:rFonts w:ascii="Lato" w:hAnsi="Lato" w:cs="Tahoma"/>
          <w:b/>
        </w:rPr>
      </w:pPr>
      <w:r w:rsidRPr="00E37A87">
        <w:rPr>
          <w:rFonts w:ascii="Lato" w:hAnsi="Lato" w:cs="Tahoma"/>
          <w:b/>
        </w:rPr>
        <w:t xml:space="preserve">Wykonawca zobowiązany jest wypełnić kolumnę „Parametry oferowanego samochodu”, odnosząc się do każdego parametru wymaganego przez Zamawiającego. </w:t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contextualSpacing w:val="0"/>
        <w:jc w:val="both"/>
        <w:rPr>
          <w:rFonts w:ascii="Lato" w:hAnsi="Lato" w:cs="Tahoma"/>
        </w:rPr>
      </w:pP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contextualSpacing w:val="0"/>
        <w:jc w:val="both"/>
        <w:rPr>
          <w:rFonts w:ascii="Lato" w:hAnsi="Lato" w:cs="Tahoma"/>
          <w:b/>
          <w:u w:val="single"/>
        </w:rPr>
      </w:pPr>
      <w:r w:rsidRPr="00CD7593">
        <w:rPr>
          <w:rFonts w:ascii="Lato" w:hAnsi="Lato" w:cs="Tahoma"/>
          <w:b/>
          <w:u w:val="single"/>
        </w:rPr>
        <w:t>UWAGA:</w:t>
      </w:r>
    </w:p>
    <w:p w:rsidR="00F44D41" w:rsidRPr="00E37A87" w:rsidRDefault="00F44D41" w:rsidP="00F44D41">
      <w:pPr>
        <w:pStyle w:val="Akapitzlist"/>
        <w:tabs>
          <w:tab w:val="left" w:leader="dot" w:pos="9072"/>
        </w:tabs>
        <w:spacing w:after="0" w:line="276" w:lineRule="auto"/>
        <w:ind w:left="0"/>
        <w:contextualSpacing w:val="0"/>
        <w:jc w:val="both"/>
        <w:rPr>
          <w:rFonts w:ascii="Lato" w:hAnsi="Lato" w:cs="Tahoma"/>
          <w:b/>
        </w:rPr>
      </w:pPr>
      <w:r w:rsidRPr="00E37A87">
        <w:rPr>
          <w:rFonts w:ascii="Lato" w:hAnsi="Lato" w:cs="Tahoma"/>
          <w:b/>
        </w:rPr>
        <w:t>Zamawiający</w:t>
      </w:r>
      <w:r>
        <w:rPr>
          <w:rFonts w:ascii="Lato" w:hAnsi="Lato" w:cs="Tahoma"/>
          <w:b/>
        </w:rPr>
        <w:t xml:space="preserve"> dopuszcza wpisanie zwrotów „spełnia</w:t>
      </w:r>
      <w:r w:rsidRPr="00E37A87">
        <w:rPr>
          <w:rFonts w:ascii="Lato" w:hAnsi="Lato" w:cs="Tahoma"/>
          <w:b/>
        </w:rPr>
        <w:t>” tylko w przypadku potwierdzenia wymaganego przez Zamawiającego konkretnego parametru, który można potwierdzić (np. wymagany parametr co do rodzaju paliwa: benzyna - Wykonawca moż</w:t>
      </w:r>
      <w:r>
        <w:rPr>
          <w:rFonts w:ascii="Lato" w:hAnsi="Lato" w:cs="Tahoma"/>
          <w:b/>
        </w:rPr>
        <w:t>e potwierdzić poprzez zapis „spełnia</w:t>
      </w:r>
      <w:r w:rsidRPr="00E37A87">
        <w:rPr>
          <w:rFonts w:ascii="Lato" w:hAnsi="Lato" w:cs="Tahoma"/>
          <w:b/>
        </w:rPr>
        <w:t xml:space="preserve">”), w pozostałych przypadkach należy opisać proponowany parametr. </w:t>
      </w:r>
    </w:p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contextualSpacing w:val="0"/>
        <w:rPr>
          <w:rFonts w:ascii="Lato" w:hAnsi="Lato" w:cs="Tahoma"/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90"/>
        <w:gridCol w:w="4691"/>
      </w:tblGrid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jc w:val="center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Wymagania techniczne pojazdu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3"/>
              </w:numPr>
              <w:tabs>
                <w:tab w:val="left" w:leader="dot" w:pos="9072"/>
              </w:tabs>
              <w:spacing w:after="0" w:line="276" w:lineRule="auto"/>
              <w:ind w:left="470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Wymagania ogólne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1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Przeznaczenie Pojazdu.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Pojazd wykorzystywany będzie do realizacji zadań Biebrzańskiego Parku Narodowego w projekcie </w:t>
            </w:r>
            <w:r w:rsidRPr="00EA53E0">
              <w:rPr>
                <w:rFonts w:ascii="Lato" w:hAnsi="Lato" w:cstheme="minorHAnsi"/>
              </w:rPr>
              <w:t>POIS.02.04.00-00-0001</w:t>
            </w:r>
            <w:r w:rsidRPr="00EA53E0">
              <w:rPr>
                <w:rFonts w:ascii="Lato" w:hAnsi="Lato" w:cstheme="minorHAnsi"/>
                <w:color w:val="000000"/>
              </w:rPr>
              <w:t>/1</w:t>
            </w:r>
            <w:r w:rsidRPr="00EA53E0">
              <w:rPr>
                <w:rFonts w:ascii="Lato" w:hAnsi="Lato" w:cstheme="minorHAnsi"/>
              </w:rPr>
              <w:t xml:space="preserve">8-00 </w:t>
            </w:r>
            <w:r w:rsidRPr="00EA53E0">
              <w:rPr>
                <w:rFonts w:ascii="Lato" w:hAnsi="Lato" w:cstheme="minorHAnsi"/>
                <w:color w:val="000000"/>
              </w:rPr>
              <w:t>„</w:t>
            </w:r>
            <w:r w:rsidRPr="00EA53E0">
              <w:rPr>
                <w:rFonts w:ascii="Lato" w:hAnsi="Lato" w:cstheme="minorHAnsi"/>
              </w:rPr>
              <w:t xml:space="preserve">Ocena stanu wybranych elementów środowiska przyrodniczego Biebrzańskiego Parku Narodowego metodami teledetekcyjnymi", w zakresie transportu sprzętu i osób. Konstrukcja pojazdu musi zapewniać bezpieczny przewóz co najmniej 5 osób. 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1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Warunki eksploatacji Pojazdu.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Pojazd będzie użytkowany:</w:t>
            </w:r>
          </w:p>
          <w:p w:rsidR="00F44D41" w:rsidRPr="00EA53E0" w:rsidRDefault="00F44D41" w:rsidP="00F44D41">
            <w:pPr>
              <w:pStyle w:val="Akapitzlist"/>
              <w:numPr>
                <w:ilvl w:val="0"/>
                <w:numId w:val="42"/>
              </w:numPr>
              <w:tabs>
                <w:tab w:val="left" w:leader="dot" w:pos="9072"/>
              </w:tabs>
              <w:spacing w:after="0" w:line="276" w:lineRule="auto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we wszystkich porach roku i doby, w warunkach atmosferycznych spotykanych w polskiej strefie klimatycznej;</w:t>
            </w:r>
          </w:p>
          <w:p w:rsidR="00F44D41" w:rsidRPr="00EA53E0" w:rsidRDefault="00F44D41" w:rsidP="00F44D41">
            <w:pPr>
              <w:pStyle w:val="Akapitzlist"/>
              <w:numPr>
                <w:ilvl w:val="0"/>
                <w:numId w:val="42"/>
              </w:numPr>
              <w:tabs>
                <w:tab w:val="left" w:leader="dot" w:pos="9072"/>
              </w:tabs>
              <w:spacing w:after="0" w:line="276" w:lineRule="auto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głównie na drogach twardych i gruntowych a także na bezdrożach i terenach podmokłych.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1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  <w:b/>
              </w:rPr>
              <w:t>Wymagania formalne.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5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Pojazd musi mieć wykonany przez Wykonawcę i na jego koszt przegląd zerowy, co musi być potwierdzone w książce gwarancyjnej Pojazdu.</w:t>
            </w:r>
          </w:p>
          <w:p w:rsidR="00F44D41" w:rsidRPr="00EA53E0" w:rsidRDefault="00F44D41" w:rsidP="00F44D41">
            <w:pPr>
              <w:pStyle w:val="Akapitzlist"/>
              <w:numPr>
                <w:ilvl w:val="0"/>
                <w:numId w:val="45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Pojazd musi spełniać wymagania techniczne określone przez obowiązujące w Polsce przepisy dla pojazdów poruszających się po drogach publicznych, w tym warunki techniczne wynikające z ustawy z dnia 20 czerwca 1998 r. Prawo o ruchu drogowym (Dz. U. z 2018 r., poz. 1990) oraz rozporządzeń wykonawczych do tej ustawy.</w:t>
            </w:r>
          </w:p>
          <w:p w:rsidR="00F44D41" w:rsidRPr="00EA53E0" w:rsidRDefault="00F44D41" w:rsidP="00F44D41">
            <w:pPr>
              <w:pStyle w:val="Akapitzlist"/>
              <w:numPr>
                <w:ilvl w:val="0"/>
                <w:numId w:val="45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Pojazd musi mieć homologację wystawioną zgodnie z art. 68 ustawy Prawo o ruchu drogowym.</w:t>
            </w:r>
          </w:p>
          <w:p w:rsidR="00F44D41" w:rsidRPr="00EA53E0" w:rsidRDefault="00F44D41" w:rsidP="00F44D41">
            <w:pPr>
              <w:pStyle w:val="Akapitzlist"/>
              <w:numPr>
                <w:ilvl w:val="0"/>
                <w:numId w:val="45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jc w:val="both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Pojazd musi spełniać wymogi Dyrektywy CEE EURO 6 w zakresie emisji zanieczyszczeń, tlenków azotu, cząstek stałych oraz węglowodorów. 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3"/>
              </w:numPr>
              <w:tabs>
                <w:tab w:val="left" w:leader="dot" w:pos="9072"/>
              </w:tabs>
              <w:spacing w:after="0" w:line="276" w:lineRule="auto"/>
              <w:ind w:left="470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Wymagania techniczne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113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 xml:space="preserve">Deklarowane parametry oferowanego Pojazdu (należy podać wartość lub </w:t>
            </w:r>
            <w:r w:rsidRPr="00EA53E0">
              <w:rPr>
                <w:rFonts w:ascii="Lato" w:hAnsi="Lato" w:cstheme="minorHAnsi"/>
                <w:b/>
              </w:rPr>
              <w:t>„</w:t>
            </w:r>
            <w:r w:rsidRPr="00EA53E0">
              <w:rPr>
                <w:rFonts w:ascii="Lato" w:hAnsi="Lato" w:cs="Tahoma"/>
                <w:b/>
              </w:rPr>
              <w:t>spełnia</w:t>
            </w:r>
            <w:r w:rsidRPr="00EA53E0">
              <w:rPr>
                <w:rFonts w:cstheme="minorHAnsi"/>
                <w:b/>
              </w:rPr>
              <w:t>″</w:t>
            </w:r>
            <w:r w:rsidRPr="00EA53E0">
              <w:rPr>
                <w:rFonts w:ascii="Lato" w:hAnsi="Lato" w:cs="Tahoma"/>
                <w:b/>
              </w:rPr>
              <w:t xml:space="preserve">/ </w:t>
            </w:r>
            <w:r w:rsidRPr="00EA53E0">
              <w:rPr>
                <w:rFonts w:ascii="Lato" w:hAnsi="Lato" w:cstheme="minorHAnsi"/>
                <w:b/>
              </w:rPr>
              <w:t>„</w:t>
            </w:r>
            <w:r w:rsidRPr="00EA53E0">
              <w:rPr>
                <w:rFonts w:ascii="Lato" w:hAnsi="Lato" w:cs="Tahoma"/>
                <w:b/>
              </w:rPr>
              <w:t>nie spełnia</w:t>
            </w:r>
            <w:r w:rsidRPr="00EA53E0">
              <w:rPr>
                <w:rFonts w:cstheme="minorHAnsi"/>
                <w:b/>
              </w:rPr>
              <w:t>″</w:t>
            </w:r>
            <w:r w:rsidRPr="00EA53E0">
              <w:rPr>
                <w:rFonts w:ascii="Lato" w:hAnsi="Lato" w:cs="Tahoma"/>
                <w:b/>
              </w:rPr>
              <w:t>)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Nadwozie i zawieszenie</w:t>
            </w: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Nadwozie typu SUV, 5 drzwiowe, niezamknięta przestrzeń bagażowa z bezpośrednim połączeniem kabiny pasażerskiej, sztywny dach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Wszystkie drzwi przeszklone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Minimalna długość: 4300 mm 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Minimalna szerokość: 1770 mm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Minimalny prześwit  zawieszenia: 170 mm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lastRenderedPageBreak/>
              <w:t>Minimalna pojemność bagażnika przy rozłożonych fotelach 2 rzędu wraz z dojazdowym kołem zapasowym: 450 litrów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Silnik</w:t>
            </w: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Rodzaj paliwa: benzyna bezołowiowa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Minimalna moc: 140 KM (103 </w:t>
            </w:r>
            <w:proofErr w:type="spellStart"/>
            <w:r w:rsidRPr="00EA53E0">
              <w:rPr>
                <w:rFonts w:ascii="Lato" w:hAnsi="Lato" w:cs="Tahoma"/>
              </w:rPr>
              <w:t>kW</w:t>
            </w:r>
            <w:proofErr w:type="spellEnd"/>
            <w:r w:rsidRPr="00EA53E0">
              <w:rPr>
                <w:rFonts w:ascii="Lato" w:hAnsi="Lato" w:cs="Tahoma"/>
              </w:rPr>
              <w:t>)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Minimalny moment obrotowy: 195 </w:t>
            </w:r>
            <w:proofErr w:type="spellStart"/>
            <w:r w:rsidRPr="00EA53E0">
              <w:rPr>
                <w:rFonts w:ascii="Lato" w:hAnsi="Lato" w:cs="Tahoma"/>
              </w:rPr>
              <w:t>Nm</w:t>
            </w:r>
            <w:proofErr w:type="spellEnd"/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Norma emisji spalin: EURO VI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Maksymalna średnia emisja CO</w:t>
            </w:r>
            <w:r w:rsidRPr="00EA53E0">
              <w:rPr>
                <w:rFonts w:ascii="Lato" w:hAnsi="Lato" w:cs="Tahoma"/>
                <w:vertAlign w:val="subscript"/>
              </w:rPr>
              <w:t>2</w:t>
            </w:r>
            <w:r w:rsidRPr="00EA53E0">
              <w:rPr>
                <w:rFonts w:ascii="Lato" w:hAnsi="Lato" w:cs="Tahoma"/>
              </w:rPr>
              <w:t xml:space="preserve"> w cyklu mieszanym: 200 g/km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Maksymalne średnie spalanie w cyklu mieszanym: 9 l/100 km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Układ hamulcowy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System zapobiegający blokowaniu kół podczas nagłego hamowania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System wspomagający hamowanie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Hamulce przód: tarczowe wentylowane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Hamulce tył: tarczowe lub bębnowe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Układ kierowniczy</w:t>
            </w: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Wspomaganie układu kierowniczego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Regulacja kolumny kierowniczej: co najmniej góra - dół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Układ napędowy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Napęd na 4 koła dołączany automatycznie i/lub ręcznie 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Skrzynia biegów manualna lub automatyczna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Co najmniej 5 biegów do przodu i 1 do tyłu - w przypadku manualnej skrzyni biegów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Bezpieczeństwo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System stabilizacji toru jazdy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System kontroli trakcji z wyłącznikiem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3 punktowe pasy bezpieczeństwa przednich </w:t>
            </w:r>
            <w:r w:rsidRPr="00EA53E0">
              <w:rPr>
                <w:rFonts w:ascii="Lato" w:hAnsi="Lato" w:cs="Tahoma"/>
              </w:rPr>
              <w:lastRenderedPageBreak/>
              <w:t>foteli z regulacją wysokości mocowania i napinaczami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lastRenderedPageBreak/>
              <w:t xml:space="preserve">3 punktowe pasy bezpieczeństwa dla wszystkich miejsc tylnego rzędu siedzeń 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Zagłówki przednich i tylnich foteli regulowane na wysokość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Czołowe poduszki powietrzne dla kierowcy i pasażera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Boczne i kurtynowe poduszki powietrzne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Blokada przeciw uruchomieniowa (immobiliser)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Zdalnie sterowany centralny zamek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Ergonomia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Regulacja fotela kierowcy w zakresie góra-dół i przód-tył, a pasażera z przodu co najmniej przód-tył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Regulacja oparcia foteli przednich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Możliwość złożenia tylnej kanapy w celu zwiększenia przestrzeni bagażowej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Tylna kanapa dzielona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Oświetlenie i wyposażenie elektryczne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Reflektory przednie halogenowe lub ksenonowe lub </w:t>
            </w:r>
            <w:proofErr w:type="spellStart"/>
            <w:r w:rsidRPr="00EA53E0">
              <w:rPr>
                <w:rFonts w:ascii="Lato" w:hAnsi="Lato" w:cs="Tahoma"/>
              </w:rPr>
              <w:t>bi-ksenonowe</w:t>
            </w:r>
            <w:proofErr w:type="spellEnd"/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Światła przeciwmgłowe przednie i tylne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Światła do jazdy dziennej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Oświetlenie wnętrza pojazdu oraz przestrzeni bagażowej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Co najmniej 1 gniazdo 12 V w przestrzeni pasażerskiej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Co najmniej 1 gniazdo 12 V w przestrzeni bagażowej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Koła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Felgi ze stopu metali lekkich o rozmiarze co najmniej 16 cali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Ogumienie letnie typu H/T (opony szosowe o lekkich właściwościach terenowych) o parametrach (indeks nośności, prędkości i </w:t>
            </w:r>
            <w:r w:rsidRPr="00EA53E0">
              <w:rPr>
                <w:rFonts w:ascii="Lato" w:hAnsi="Lato" w:cs="Tahoma"/>
              </w:rPr>
              <w:lastRenderedPageBreak/>
              <w:t>wymiary) zgodnych z zaleceniami producenta, fabrycznie nowe (nie starsze niż 12 miesięcy).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lastRenderedPageBreak/>
              <w:t>Koło zapasowe dojazdowe (o wymiarach i parametrach zgodnych z zaleceniami producenta).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Pozostałe wyposażenie</w:t>
            </w: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Hak holowniczy z homologacją, </w:t>
            </w:r>
            <w:proofErr w:type="spellStart"/>
            <w:r w:rsidRPr="00EA53E0">
              <w:rPr>
                <w:rFonts w:ascii="Lato" w:hAnsi="Lato" w:cs="Tahoma"/>
              </w:rPr>
              <w:t>demontowalny</w:t>
            </w:r>
            <w:proofErr w:type="spellEnd"/>
            <w:r w:rsidRPr="00EA53E0">
              <w:rPr>
                <w:rFonts w:ascii="Lato" w:hAnsi="Lato" w:cs="Tahoma"/>
              </w:rPr>
              <w:t>, z wiązką elektryczną 7 PIN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System nawigacyjno - multimedialny z menu w języku polskim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Czujniki parkowania co najmniej z tyłu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Lusterka boczne regulowane elektrycznie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Klimatyzacja automatyczna lub manualna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Co najmniej 2 komplety kluczyków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Relingi dachowe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Certyfikowana gaśnica samochodowa proszkowa o masie co najmniej 1 kg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Komplet dywaników gumowych dla przestrzeni pasażerskiej 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Gumowa mata bagażnika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Zestaw podręcznych narzędzi (co najmniej podnośnik, klucz do kół i linka holownicza) 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Apteczka samochodowa spełniająca wymogi normy DIN 13164 i trójkąt ostrzegawczy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Dedykowany zapasowy zestaw żarówek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Pokrowiec ochronny na samochód, dostosowany do kształtu i gabarytów oferowanego pojazdu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  <w:vAlign w:val="center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Tapicerka</w:t>
            </w: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W ciemnym kolorze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Materiałowa lub skórzana lub </w:t>
            </w:r>
            <w:proofErr w:type="spellStart"/>
            <w:r w:rsidRPr="00EA53E0">
              <w:rPr>
                <w:rFonts w:ascii="Lato" w:hAnsi="Lato" w:cs="Tahoma"/>
              </w:rPr>
              <w:t>półskórzana</w:t>
            </w:r>
            <w:proofErr w:type="spellEnd"/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  <w:vAlign w:val="center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lastRenderedPageBreak/>
              <w:t>Kolor nadwozia</w:t>
            </w:r>
          </w:p>
        </w:tc>
      </w:tr>
      <w:tr w:rsidR="00F44D41" w:rsidRPr="00EA53E0" w:rsidTr="00CD4E0D">
        <w:tc>
          <w:tcPr>
            <w:tcW w:w="4690" w:type="dxa"/>
            <w:vAlign w:val="center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Stonowany kolor nadwozia (odcienie ciemnej zieleni, odcienie szarości, srebra, brązu, granatu lub czerni)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Warunki gwarancji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Gwarancja na zespoły i podzespoły mechaniczne, elektryczne i elektroniczne minimum 24 miesiące lub 100 000 km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Gwarancja na powłokę lakierniczą minimum 36 miesięcy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>Gwarancja na perforację elementów nadwozia minimum 60 miesięcy</w:t>
            </w: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Rok produkcji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 w:rsidRPr="00EA53E0">
              <w:rPr>
                <w:rFonts w:ascii="Lato" w:hAnsi="Lato" w:cs="Tahoma"/>
              </w:rPr>
              <w:t xml:space="preserve">Pojazd fabrycznie nowy, rok produkcji co najmniej 2018 lub młodszy, model aktualnie wytwarzany przez producenta, nie </w:t>
            </w:r>
            <w:proofErr w:type="spellStart"/>
            <w:r w:rsidRPr="00EA53E0">
              <w:rPr>
                <w:rFonts w:ascii="Lato" w:hAnsi="Lato" w:cs="Tahoma"/>
              </w:rPr>
              <w:t>poekspozycyjny</w:t>
            </w:r>
            <w:proofErr w:type="spellEnd"/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4"/>
              </w:numPr>
              <w:tabs>
                <w:tab w:val="left" w:leader="dot" w:pos="9072"/>
              </w:tabs>
              <w:spacing w:after="0" w:line="276" w:lineRule="auto"/>
              <w:ind w:left="357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Termin realizacji zamówienia</w:t>
            </w:r>
          </w:p>
        </w:tc>
      </w:tr>
      <w:tr w:rsidR="00F44D41" w:rsidRPr="00EA53E0" w:rsidTr="00CD4E0D">
        <w:tc>
          <w:tcPr>
            <w:tcW w:w="4690" w:type="dxa"/>
          </w:tcPr>
          <w:p w:rsidR="00F44D41" w:rsidRPr="00EA53E0" w:rsidRDefault="00CD4E0D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>
              <w:rPr>
                <w:rFonts w:ascii="Lato" w:hAnsi="Lato" w:cs="Tahoma"/>
              </w:rPr>
              <w:t>Maksymalnie 45</w:t>
            </w:r>
            <w:r w:rsidR="00F44D41" w:rsidRPr="00EA53E0">
              <w:rPr>
                <w:rFonts w:ascii="Lato" w:hAnsi="Lato" w:cs="Tahoma"/>
              </w:rPr>
              <w:t xml:space="preserve"> dni</w:t>
            </w:r>
            <w:r w:rsidR="009E1E9B">
              <w:rPr>
                <w:rFonts w:ascii="Lato" w:hAnsi="Lato" w:cs="Tahoma"/>
              </w:rPr>
              <w:t xml:space="preserve"> kalendarzowych</w:t>
            </w:r>
            <w:r w:rsidR="00F44D41" w:rsidRPr="00EA53E0">
              <w:rPr>
                <w:rFonts w:ascii="Lato" w:hAnsi="Lato" w:cs="Tahoma"/>
              </w:rPr>
              <w:t xml:space="preserve"> od daty podpisania umowy</w:t>
            </w: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  <w:tc>
          <w:tcPr>
            <w:tcW w:w="4691" w:type="dxa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357"/>
              <w:contextualSpacing w:val="0"/>
              <w:rPr>
                <w:rFonts w:ascii="Lato" w:hAnsi="Lato" w:cs="Tahoma"/>
                <w:b/>
              </w:rPr>
            </w:pP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F44D41">
            <w:pPr>
              <w:pStyle w:val="Akapitzlist"/>
              <w:numPr>
                <w:ilvl w:val="0"/>
                <w:numId w:val="43"/>
              </w:numPr>
              <w:tabs>
                <w:tab w:val="left" w:leader="dot" w:pos="9072"/>
              </w:tabs>
              <w:spacing w:after="0" w:line="276" w:lineRule="auto"/>
              <w:ind w:left="584" w:hanging="357"/>
              <w:contextualSpacing w:val="0"/>
              <w:rPr>
                <w:rFonts w:ascii="Lato" w:hAnsi="Lato" w:cs="Tahoma"/>
                <w:b/>
              </w:rPr>
            </w:pPr>
            <w:r w:rsidRPr="00EA53E0">
              <w:rPr>
                <w:rFonts w:ascii="Lato" w:hAnsi="Lato" w:cs="Tahoma"/>
                <w:b/>
              </w:rPr>
              <w:t>Adres autoryzowanej stacji obsługi, w której serwisowany będzie Pojazd (w</w:t>
            </w:r>
            <w:r w:rsidR="00407160">
              <w:rPr>
                <w:rFonts w:ascii="Lato" w:hAnsi="Lato" w:cs="Tahoma"/>
                <w:b/>
              </w:rPr>
              <w:t xml:space="preserve"> odległości nie większej niż</w:t>
            </w:r>
            <w:r w:rsidRPr="00EA53E0">
              <w:rPr>
                <w:rFonts w:ascii="Lato" w:hAnsi="Lato" w:cs="Tahoma"/>
                <w:b/>
              </w:rPr>
              <w:t xml:space="preserve"> 80 km</w:t>
            </w:r>
            <w:r w:rsidR="00407160">
              <w:rPr>
                <w:rFonts w:ascii="Lato" w:hAnsi="Lato" w:cs="Tahoma"/>
                <w:b/>
              </w:rPr>
              <w:t xml:space="preserve"> najkrótszą drogą publiczną licząc</w:t>
            </w:r>
            <w:r w:rsidRPr="00EA53E0">
              <w:rPr>
                <w:rFonts w:ascii="Lato" w:hAnsi="Lato" w:cs="Tahoma"/>
                <w:b/>
              </w:rPr>
              <w:t xml:space="preserve"> od siedziby Zamawiającego):</w:t>
            </w:r>
          </w:p>
        </w:tc>
      </w:tr>
      <w:tr w:rsidR="00F44D41" w:rsidRPr="00EA53E0" w:rsidTr="00CD4E0D">
        <w:tc>
          <w:tcPr>
            <w:tcW w:w="9381" w:type="dxa"/>
            <w:gridSpan w:val="2"/>
          </w:tcPr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  <w:p w:rsidR="00F44D41" w:rsidRPr="00EA53E0" w:rsidRDefault="00F44D41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  <w:tr w:rsidR="00407160" w:rsidRPr="00EA53E0" w:rsidTr="00CD4E0D">
        <w:tc>
          <w:tcPr>
            <w:tcW w:w="4690" w:type="dxa"/>
          </w:tcPr>
          <w:p w:rsidR="00407160" w:rsidRPr="00EA53E0" w:rsidRDefault="00407160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  <w:r>
              <w:rPr>
                <w:rFonts w:ascii="Lato" w:hAnsi="Lato" w:cs="Tahoma"/>
              </w:rPr>
              <w:t>Posiadanie przez autoryzowaną stację obsługi, świadectwa lub innego dokumentu potwierdzającego autoryzację stacji w serwisowaniu samochodów danej marki.</w:t>
            </w:r>
          </w:p>
        </w:tc>
        <w:tc>
          <w:tcPr>
            <w:tcW w:w="4691" w:type="dxa"/>
          </w:tcPr>
          <w:p w:rsidR="00407160" w:rsidRPr="00EA53E0" w:rsidRDefault="00407160" w:rsidP="00CD4E0D">
            <w:pPr>
              <w:pStyle w:val="Akapitzlist"/>
              <w:tabs>
                <w:tab w:val="left" w:leader="dot" w:pos="9072"/>
              </w:tabs>
              <w:spacing w:after="0" w:line="276" w:lineRule="auto"/>
              <w:ind w:left="0"/>
              <w:contextualSpacing w:val="0"/>
              <w:rPr>
                <w:rFonts w:ascii="Lato" w:hAnsi="Lato" w:cs="Tahoma"/>
              </w:rPr>
            </w:pPr>
          </w:p>
        </w:tc>
      </w:tr>
    </w:tbl>
    <w:p w:rsidR="00F44D41" w:rsidRPr="00CD7593" w:rsidRDefault="00F44D41" w:rsidP="00F44D41">
      <w:pPr>
        <w:pStyle w:val="Akapitzlist"/>
        <w:tabs>
          <w:tab w:val="left" w:leader="dot" w:pos="9072"/>
        </w:tabs>
        <w:spacing w:after="0" w:line="240" w:lineRule="auto"/>
        <w:ind w:left="0"/>
        <w:contextualSpacing w:val="0"/>
        <w:rPr>
          <w:rFonts w:cs="Tahoma"/>
          <w:b/>
          <w:u w:val="single"/>
        </w:rPr>
      </w:pP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cs="Tahoma"/>
          <w:b/>
        </w:rPr>
      </w:pPr>
    </w:p>
    <w:p w:rsidR="00F44D41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cs="Tahoma"/>
          <w:b/>
        </w:rPr>
      </w:pP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cs="Tahoma"/>
          <w:b/>
        </w:rPr>
      </w:pP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cs="Tahoma"/>
          <w:b/>
        </w:rPr>
      </w:pPr>
    </w:p>
    <w:p w:rsidR="00F44D41" w:rsidRPr="00CD7593" w:rsidRDefault="00F44D41" w:rsidP="00F44D41">
      <w:pPr>
        <w:pStyle w:val="Akapitzlist"/>
        <w:tabs>
          <w:tab w:val="left" w:leader="dot" w:pos="0"/>
          <w:tab w:val="left" w:leader="dot" w:pos="3402"/>
        </w:tabs>
        <w:spacing w:after="0" w:line="240" w:lineRule="auto"/>
        <w:ind w:left="0"/>
        <w:jc w:val="both"/>
        <w:rPr>
          <w:rFonts w:cs="Tahoma"/>
          <w:b/>
        </w:rPr>
      </w:pPr>
      <w:r w:rsidRPr="00CD7593">
        <w:rPr>
          <w:rFonts w:cs="Tahoma"/>
          <w:b/>
        </w:rPr>
        <w:tab/>
      </w:r>
    </w:p>
    <w:p w:rsidR="00F44D41" w:rsidRPr="00CD7593" w:rsidRDefault="00F44D41" w:rsidP="00F44D41">
      <w:pPr>
        <w:pStyle w:val="Akapitzlist"/>
        <w:tabs>
          <w:tab w:val="left" w:leader="dot" w:pos="0"/>
          <w:tab w:val="left" w:leader="dot" w:pos="3402"/>
        </w:tabs>
        <w:spacing w:after="0" w:line="240" w:lineRule="auto"/>
        <w:ind w:left="0"/>
        <w:jc w:val="both"/>
        <w:rPr>
          <w:rFonts w:cs="Tahoma"/>
          <w:i/>
        </w:rPr>
      </w:pPr>
      <w:r w:rsidRPr="00CD7593">
        <w:rPr>
          <w:rFonts w:cs="Tahoma"/>
          <w:i/>
        </w:rPr>
        <w:t xml:space="preserve">                    Miejscowość i data</w:t>
      </w:r>
    </w:p>
    <w:p w:rsidR="00F44D41" w:rsidRPr="00CD7593" w:rsidRDefault="00F44D41" w:rsidP="00F44D41">
      <w:pPr>
        <w:pStyle w:val="Akapitzlist"/>
        <w:tabs>
          <w:tab w:val="left" w:pos="567"/>
          <w:tab w:val="left" w:leader="dot" w:pos="5103"/>
        </w:tabs>
        <w:spacing w:after="0" w:line="240" w:lineRule="auto"/>
        <w:ind w:left="425"/>
        <w:jc w:val="right"/>
        <w:rPr>
          <w:rFonts w:cs="Tahoma"/>
          <w:b/>
        </w:rPr>
      </w:pPr>
      <w:r w:rsidRPr="00CD7593">
        <w:rPr>
          <w:rFonts w:cs="Tahoma"/>
          <w:b/>
        </w:rPr>
        <w:tab/>
      </w:r>
      <w:r w:rsidRPr="00CD7593">
        <w:rPr>
          <w:rFonts w:cs="Tahoma"/>
          <w:b/>
        </w:rPr>
        <w:tab/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cs="Tahoma"/>
          <w:i/>
        </w:rPr>
      </w:pPr>
      <w:r w:rsidRPr="00CD7593">
        <w:rPr>
          <w:rFonts w:cs="Tahoma"/>
          <w:i/>
        </w:rPr>
        <w:t>Podpis i pieczątka osób (-y) wskazanych (-ej) w dokumencie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cs="Tahoma"/>
          <w:i/>
        </w:rPr>
      </w:pPr>
      <w:r w:rsidRPr="00CD7593">
        <w:rPr>
          <w:rFonts w:cs="Tahoma"/>
          <w:i/>
        </w:rPr>
        <w:t>upoważniającym do występowania w obrocie prawnym lub</w:t>
      </w:r>
    </w:p>
    <w:p w:rsidR="00F44D41" w:rsidRPr="00CD7593" w:rsidRDefault="00F44D41" w:rsidP="00F44D41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cs="Tahoma"/>
          <w:i/>
        </w:rPr>
      </w:pPr>
      <w:r w:rsidRPr="00CD7593">
        <w:rPr>
          <w:rFonts w:cs="Tahoma"/>
          <w:i/>
        </w:rPr>
        <w:t>posiadających (-ej) pełnomocnictwo</w:t>
      </w:r>
    </w:p>
    <w:p w:rsidR="007B5C59" w:rsidRPr="00560778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560778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9B" w:rsidRDefault="009E1E9B" w:rsidP="006C57B8">
      <w:pPr>
        <w:spacing w:after="0" w:line="240" w:lineRule="auto"/>
      </w:pPr>
      <w:r>
        <w:separator/>
      </w:r>
    </w:p>
  </w:endnote>
  <w:endnote w:type="continuationSeparator" w:id="0">
    <w:p w:rsidR="009E1E9B" w:rsidRDefault="009E1E9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B" w:rsidRDefault="009E1E9B">
    <w:pPr>
      <w:pStyle w:val="Stopka"/>
    </w:pPr>
  </w:p>
  <w:p w:rsidR="009E1E9B" w:rsidRDefault="009E1E9B"/>
  <w:p w:rsidR="009E1E9B" w:rsidRDefault="009E1E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B" w:rsidRPr="00495517" w:rsidRDefault="009E1E9B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620A7"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620A7"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</w:p>
  <w:p w:rsidR="009E1E9B" w:rsidRDefault="009E1E9B"/>
  <w:p w:rsidR="009E1E9B" w:rsidRDefault="009E1E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B" w:rsidRPr="00495517" w:rsidRDefault="009E1E9B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9B" w:rsidRDefault="009E1E9B" w:rsidP="006C57B8">
      <w:pPr>
        <w:spacing w:after="0" w:line="240" w:lineRule="auto"/>
      </w:pPr>
      <w:r>
        <w:separator/>
      </w:r>
    </w:p>
  </w:footnote>
  <w:footnote w:type="continuationSeparator" w:id="0">
    <w:p w:rsidR="009E1E9B" w:rsidRDefault="009E1E9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B" w:rsidRDefault="009E1E9B">
    <w:pPr>
      <w:pStyle w:val="Nagwek"/>
    </w:pPr>
  </w:p>
  <w:p w:rsidR="009E1E9B" w:rsidRDefault="009E1E9B"/>
  <w:p w:rsidR="009E1E9B" w:rsidRDefault="009E1E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9B" w:rsidRDefault="009E1E9B">
    <w:pPr>
      <w:pStyle w:val="Nagwek"/>
    </w:pPr>
  </w:p>
  <w:p w:rsidR="009E1E9B" w:rsidRDefault="009E1E9B"/>
  <w:p w:rsidR="009E1E9B" w:rsidRDefault="009E1E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9E1E9B" w:rsidRPr="006434B6" w:rsidTr="00CD4E0D">
      <w:trPr>
        <w:cantSplit/>
        <w:trHeight w:val="390"/>
      </w:trPr>
      <w:tc>
        <w:tcPr>
          <w:tcW w:w="3712" w:type="dxa"/>
          <w:gridSpan w:val="2"/>
        </w:tcPr>
        <w:p w:rsidR="009E1E9B" w:rsidRPr="006434B6" w:rsidRDefault="009E1E9B" w:rsidP="00CD4E0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9E1E9B" w:rsidRPr="006434B6" w:rsidRDefault="009E1E9B" w:rsidP="00CD4E0D">
          <w:pPr>
            <w:pStyle w:val="Nagwek2"/>
          </w:pPr>
        </w:p>
      </w:tc>
    </w:tr>
    <w:tr w:rsidR="009E1E9B" w:rsidRPr="006434B6" w:rsidTr="00CD4E0D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9E1E9B" w:rsidRPr="006434B6" w:rsidRDefault="009E1E9B" w:rsidP="00CD4E0D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9E1E9B" w:rsidRPr="006434B6" w:rsidTr="00CD4E0D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9E1E9B" w:rsidRPr="006434B6" w:rsidRDefault="009E1E9B" w:rsidP="00CD4E0D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9E1E9B" w:rsidRPr="006434B6" w:rsidRDefault="009E1E9B" w:rsidP="00CD4E0D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9E1E9B" w:rsidRPr="006434B6" w:rsidRDefault="009E1E9B" w:rsidP="00CD4E0D">
          <w:pPr>
            <w:pStyle w:val="Nagwek"/>
            <w:rPr>
              <w:sz w:val="16"/>
              <w:szCs w:val="16"/>
            </w:rPr>
          </w:pPr>
        </w:p>
      </w:tc>
    </w:tr>
    <w:tr w:rsidR="009E1E9B" w:rsidRPr="00DE6574" w:rsidTr="00CD4E0D">
      <w:trPr>
        <w:cantSplit/>
        <w:trHeight w:val="567"/>
      </w:trPr>
      <w:tc>
        <w:tcPr>
          <w:tcW w:w="9405" w:type="dxa"/>
          <w:gridSpan w:val="4"/>
          <w:vAlign w:val="bottom"/>
        </w:tcPr>
        <w:p w:rsidR="009E1E9B" w:rsidRPr="006434B6" w:rsidRDefault="009E1E9B" w:rsidP="00CD4E0D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9E1E9B" w:rsidRDefault="009E1E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373D5"/>
    <w:multiLevelType w:val="hybridMultilevel"/>
    <w:tmpl w:val="EF52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30CBC"/>
    <w:multiLevelType w:val="hybridMultilevel"/>
    <w:tmpl w:val="EA264A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B5063"/>
    <w:multiLevelType w:val="hybridMultilevel"/>
    <w:tmpl w:val="E2CE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A1232"/>
    <w:multiLevelType w:val="hybridMultilevel"/>
    <w:tmpl w:val="83F86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63C83954"/>
    <w:multiLevelType w:val="hybridMultilevel"/>
    <w:tmpl w:val="1CC412A0"/>
    <w:lvl w:ilvl="0" w:tplc="DCF2F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4"/>
  </w:num>
  <w:num w:numId="4">
    <w:abstractNumId w:val="5"/>
  </w:num>
  <w:num w:numId="5">
    <w:abstractNumId w:val="20"/>
  </w:num>
  <w:num w:numId="6">
    <w:abstractNumId w:val="39"/>
  </w:num>
  <w:num w:numId="7">
    <w:abstractNumId w:val="0"/>
  </w:num>
  <w:num w:numId="8">
    <w:abstractNumId w:val="40"/>
  </w:num>
  <w:num w:numId="9">
    <w:abstractNumId w:val="3"/>
  </w:num>
  <w:num w:numId="10">
    <w:abstractNumId w:val="28"/>
  </w:num>
  <w:num w:numId="11">
    <w:abstractNumId w:val="18"/>
  </w:num>
  <w:num w:numId="12">
    <w:abstractNumId w:val="42"/>
  </w:num>
  <w:num w:numId="13">
    <w:abstractNumId w:val="36"/>
  </w:num>
  <w:num w:numId="14">
    <w:abstractNumId w:val="38"/>
  </w:num>
  <w:num w:numId="15">
    <w:abstractNumId w:val="35"/>
  </w:num>
  <w:num w:numId="16">
    <w:abstractNumId w:val="16"/>
  </w:num>
  <w:num w:numId="17">
    <w:abstractNumId w:val="11"/>
  </w:num>
  <w:num w:numId="18">
    <w:abstractNumId w:val="12"/>
  </w:num>
  <w:num w:numId="19">
    <w:abstractNumId w:val="22"/>
  </w:num>
  <w:num w:numId="20">
    <w:abstractNumId w:val="2"/>
  </w:num>
  <w:num w:numId="21">
    <w:abstractNumId w:val="43"/>
  </w:num>
  <w:num w:numId="22">
    <w:abstractNumId w:val="23"/>
  </w:num>
  <w:num w:numId="23">
    <w:abstractNumId w:val="25"/>
  </w:num>
  <w:num w:numId="24">
    <w:abstractNumId w:val="14"/>
  </w:num>
  <w:num w:numId="25">
    <w:abstractNumId w:val="19"/>
  </w:num>
  <w:num w:numId="26">
    <w:abstractNumId w:val="17"/>
  </w:num>
  <w:num w:numId="27">
    <w:abstractNumId w:val="4"/>
  </w:num>
  <w:num w:numId="28">
    <w:abstractNumId w:val="27"/>
  </w:num>
  <w:num w:numId="29">
    <w:abstractNumId w:val="6"/>
  </w:num>
  <w:num w:numId="30">
    <w:abstractNumId w:val="33"/>
  </w:num>
  <w:num w:numId="31">
    <w:abstractNumId w:val="32"/>
  </w:num>
  <w:num w:numId="32">
    <w:abstractNumId w:val="30"/>
  </w:num>
  <w:num w:numId="33">
    <w:abstractNumId w:val="9"/>
  </w:num>
  <w:num w:numId="34">
    <w:abstractNumId w:val="13"/>
  </w:num>
  <w:num w:numId="35">
    <w:abstractNumId w:val="15"/>
  </w:num>
  <w:num w:numId="36">
    <w:abstractNumId w:val="1"/>
  </w:num>
  <w:num w:numId="37">
    <w:abstractNumId w:val="34"/>
  </w:num>
  <w:num w:numId="38">
    <w:abstractNumId w:val="41"/>
  </w:num>
  <w:num w:numId="39">
    <w:abstractNumId w:val="7"/>
  </w:num>
  <w:num w:numId="40">
    <w:abstractNumId w:val="29"/>
  </w:num>
  <w:num w:numId="41">
    <w:abstractNumId w:val="37"/>
  </w:num>
  <w:num w:numId="42">
    <w:abstractNumId w:val="31"/>
  </w:num>
  <w:num w:numId="43">
    <w:abstractNumId w:val="10"/>
  </w:num>
  <w:num w:numId="44">
    <w:abstractNumId w:val="21"/>
  </w:num>
  <w:num w:numId="45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441D8"/>
    <w:rsid w:val="000517E4"/>
    <w:rsid w:val="00052B5C"/>
    <w:rsid w:val="00055CF4"/>
    <w:rsid w:val="00057EFE"/>
    <w:rsid w:val="00060DB3"/>
    <w:rsid w:val="00061C2B"/>
    <w:rsid w:val="00064512"/>
    <w:rsid w:val="00064FA2"/>
    <w:rsid w:val="00073A44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0685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07160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5C5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A43F0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1E9B"/>
    <w:rsid w:val="009E33F0"/>
    <w:rsid w:val="00A00E9A"/>
    <w:rsid w:val="00A165A7"/>
    <w:rsid w:val="00A447F2"/>
    <w:rsid w:val="00A46176"/>
    <w:rsid w:val="00A5550E"/>
    <w:rsid w:val="00A620A7"/>
    <w:rsid w:val="00A80BBB"/>
    <w:rsid w:val="00A851A1"/>
    <w:rsid w:val="00A97114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CD4E0D"/>
    <w:rsid w:val="00D506D4"/>
    <w:rsid w:val="00D64523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44D41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F44D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95B2-680D-4A23-BC78-6905E8DB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798</TotalTime>
  <Pages>7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Bach Krzysztof</cp:lastModifiedBy>
  <cp:revision>28</cp:revision>
  <cp:lastPrinted>2019-04-03T12:35:00Z</cp:lastPrinted>
  <dcterms:created xsi:type="dcterms:W3CDTF">2019-01-15T06:36:00Z</dcterms:created>
  <dcterms:modified xsi:type="dcterms:W3CDTF">2019-04-03T13:29:00Z</dcterms:modified>
</cp:coreProperties>
</file>